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4994AA" w14:textId="77777777" w:rsidR="003467E7" w:rsidRDefault="008471E9">
      <w:pPr>
        <w:pStyle w:val="divname"/>
        <w:spacing w:line="276" w:lineRule="auto"/>
        <w:rPr>
          <w:rFonts w:ascii="Century Gothic" w:eastAsia="Century Gothic" w:hAnsi="Century Gothic" w:cs="Century Gothic"/>
        </w:rPr>
      </w:pPr>
      <w:r>
        <w:rPr>
          <w:rStyle w:val="span"/>
          <w:rFonts w:ascii="Century Gothic" w:eastAsia="Century Gothic" w:hAnsi="Century Gothic" w:cs="Century Gothic"/>
          <w:sz w:val="54"/>
          <w:szCs w:val="54"/>
        </w:rPr>
        <w:t>Gloria Walden</w:t>
      </w:r>
      <w:r>
        <w:rPr>
          <w:rFonts w:ascii="Century Gothic" w:eastAsia="Century Gothic" w:hAnsi="Century Gothic" w:cs="Century Gothic"/>
        </w:rPr>
        <w:t xml:space="preserve"> </w:t>
      </w:r>
      <w:r>
        <w:rPr>
          <w:rStyle w:val="divdocumentdivnamespanlName"/>
          <w:rFonts w:ascii="Century Gothic" w:eastAsia="Century Gothic" w:hAnsi="Century Gothic" w:cs="Century Gothic"/>
        </w:rPr>
        <w:t>Johnson</w:t>
      </w:r>
    </w:p>
    <w:tbl>
      <w:tblPr>
        <w:tblStyle w:val="divdocumenttablecontactaspose"/>
        <w:tblW w:w="11400" w:type="dxa"/>
        <w:tblInd w:w="5" w:type="dxa"/>
        <w:tblCellMar>
          <w:left w:w="0" w:type="dxa"/>
          <w:right w:w="0" w:type="dxa"/>
        </w:tblCellMar>
        <w:tblLook w:val="05E0" w:firstRow="1" w:lastRow="1" w:firstColumn="1" w:lastColumn="1" w:noHBand="0" w:noVBand="1"/>
      </w:tblPr>
      <w:tblGrid>
        <w:gridCol w:w="11400"/>
      </w:tblGrid>
      <w:tr w:rsidR="003467E7" w14:paraId="1A8D98B4" w14:textId="77777777">
        <w:tc>
          <w:tcPr>
            <w:tcW w:w="0" w:type="auto"/>
            <w:shd w:val="clear" w:color="auto" w:fill="000000"/>
            <w:tcMar>
              <w:top w:w="5" w:type="dxa"/>
              <w:left w:w="5" w:type="dxa"/>
              <w:bottom w:w="5" w:type="dxa"/>
              <w:right w:w="5" w:type="dxa"/>
            </w:tcMar>
            <w:vAlign w:val="center"/>
            <w:hideMark/>
          </w:tcPr>
          <w:p w14:paraId="63D9187E" w14:textId="77777777" w:rsidR="003467E7" w:rsidRDefault="008471E9">
            <w:pPr>
              <w:pStyle w:val="divaddress"/>
              <w:shd w:val="clear" w:color="auto" w:fill="auto"/>
              <w:spacing w:after="90" w:line="276" w:lineRule="auto"/>
              <w:ind w:left="100" w:right="100"/>
              <w:rPr>
                <w:rFonts w:ascii="Century Gothic" w:eastAsia="Century Gothic" w:hAnsi="Century Gothic" w:cs="Century Gothic"/>
                <w:sz w:val="18"/>
                <w:szCs w:val="18"/>
              </w:rPr>
            </w:pPr>
            <w:r>
              <w:rPr>
                <w:rStyle w:val="span"/>
                <w:rFonts w:ascii="Century Gothic" w:eastAsia="Century Gothic" w:hAnsi="Century Gothic" w:cs="Century Gothic"/>
                <w:sz w:val="18"/>
                <w:szCs w:val="18"/>
                <w:shd w:val="clear" w:color="auto" w:fill="auto"/>
              </w:rPr>
              <w:t>Sacramento, CA</w:t>
            </w:r>
            <w:r>
              <w:rPr>
                <w:rStyle w:val="documentzipsuffix"/>
                <w:rFonts w:ascii="Century Gothic" w:eastAsia="Century Gothic" w:hAnsi="Century Gothic" w:cs="Century Gothic"/>
                <w:sz w:val="18"/>
                <w:szCs w:val="18"/>
                <w:shd w:val="clear" w:color="auto" w:fill="auto"/>
              </w:rPr>
              <w:t xml:space="preserve"> </w:t>
            </w:r>
            <w:r>
              <w:rPr>
                <w:rStyle w:val="span"/>
                <w:rFonts w:ascii="Century Gothic" w:eastAsia="Century Gothic" w:hAnsi="Century Gothic" w:cs="Century Gothic"/>
                <w:vanish/>
                <w:sz w:val="18"/>
                <w:szCs w:val="18"/>
                <w:shd w:val="clear" w:color="auto" w:fill="auto"/>
              </w:rPr>
              <w:t>Sacramento, CA</w:t>
            </w:r>
            <w:r>
              <w:rPr>
                <w:rStyle w:val="documentzipprefix"/>
                <w:rFonts w:ascii="Century Gothic" w:eastAsia="Century Gothic" w:hAnsi="Century Gothic" w:cs="Century Gothic"/>
                <w:sz w:val="18"/>
                <w:szCs w:val="18"/>
                <w:shd w:val="clear" w:color="auto" w:fill="auto"/>
              </w:rPr>
              <w:t xml:space="preserve"> </w:t>
            </w:r>
            <w:r>
              <w:rPr>
                <w:rStyle w:val="span"/>
                <w:rFonts w:ascii="Century Gothic" w:eastAsia="Century Gothic" w:hAnsi="Century Gothic" w:cs="Century Gothic"/>
                <w:sz w:val="18"/>
                <w:szCs w:val="18"/>
                <w:shd w:val="clear" w:color="auto" w:fill="auto"/>
              </w:rPr>
              <w:t>| (916)</w:t>
            </w:r>
            <w:r>
              <w:rPr>
                <w:rStyle w:val="span"/>
                <w:rFonts w:ascii="Century Gothic" w:eastAsia="Century Gothic" w:hAnsi="Century Gothic" w:cs="Century Gothic"/>
                <w:sz w:val="18"/>
                <w:szCs w:val="18"/>
              </w:rPr>
              <w:t xml:space="preserve"> </w:t>
            </w:r>
            <w:r>
              <w:rPr>
                <w:rStyle w:val="span"/>
                <w:rFonts w:ascii="Century Gothic" w:eastAsia="Century Gothic" w:hAnsi="Century Gothic" w:cs="Century Gothic"/>
                <w:sz w:val="18"/>
                <w:szCs w:val="18"/>
                <w:shd w:val="clear" w:color="auto" w:fill="auto"/>
              </w:rPr>
              <w:t>618-3306</w:t>
            </w:r>
            <w:r>
              <w:rPr>
                <w:rFonts w:ascii="Century Gothic" w:eastAsia="Century Gothic" w:hAnsi="Century Gothic" w:cs="Century Gothic"/>
                <w:sz w:val="18"/>
                <w:szCs w:val="18"/>
                <w:shd w:val="clear" w:color="auto" w:fill="auto"/>
              </w:rPr>
              <w:t xml:space="preserve"> </w:t>
            </w:r>
            <w:r>
              <w:rPr>
                <w:rStyle w:val="span"/>
                <w:rFonts w:ascii="Century Gothic" w:eastAsia="Century Gothic" w:hAnsi="Century Gothic" w:cs="Century Gothic"/>
                <w:sz w:val="18"/>
                <w:szCs w:val="18"/>
                <w:shd w:val="clear" w:color="auto" w:fill="auto"/>
              </w:rPr>
              <w:t>| gwalden2172@gmail.com</w:t>
            </w:r>
          </w:p>
        </w:tc>
      </w:tr>
    </w:tbl>
    <w:p w14:paraId="4527FFB1" w14:textId="77777777" w:rsidR="003467E7" w:rsidRDefault="008471E9">
      <w:pPr>
        <w:pStyle w:val="divdocumentdivsectiontitle"/>
        <w:pBdr>
          <w:bottom w:val="single" w:sz="8" w:space="3" w:color="C00000"/>
        </w:pBdr>
        <w:spacing w:before="80" w:after="40"/>
        <w:rPr>
          <w:rFonts w:ascii="Century Gothic" w:eastAsia="Century Gothic" w:hAnsi="Century Gothic" w:cs="Century Gothic"/>
        </w:rPr>
      </w:pPr>
      <w:r>
        <w:rPr>
          <w:rFonts w:ascii="Century Gothic" w:eastAsia="Century Gothic" w:hAnsi="Century Gothic" w:cs="Century Gothic"/>
        </w:rPr>
        <w:t>Introduction</w:t>
      </w:r>
    </w:p>
    <w:p w14:paraId="2A88FC06" w14:textId="77777777" w:rsidR="003467E7" w:rsidRDefault="008471E9">
      <w:pPr>
        <w:pStyle w:val="divdocumentdivsectiontitle"/>
        <w:pBdr>
          <w:bottom w:val="single" w:sz="8" w:space="3" w:color="C00000"/>
        </w:pBdr>
        <w:spacing w:before="80" w:after="40"/>
        <w:rPr>
          <w:rFonts w:ascii="Century Gothic" w:eastAsia="Century Gothic" w:hAnsi="Century Gothic" w:cs="Century Gothic"/>
        </w:rPr>
      </w:pPr>
      <w:r>
        <w:rPr>
          <w:rFonts w:ascii="Century Gothic" w:eastAsia="Century Gothic" w:hAnsi="Century Gothic" w:cs="Century Gothic"/>
          <w:sz w:val="18"/>
          <w:szCs w:val="18"/>
        </w:rPr>
        <w:t>A compassionate servant leader and agile enthusiast with 20+ years IT experience leading development teams and implementing business processes and standards through SDLC project lifecycle. Gloria continues to foster the Agile transformation journey by directly influencing executives, leaders, business units, and technology teams on Agile principles, values, and building techniques through structured training and development. She obtains extensive experience in driving growth by partnering with Product Owners to represent strategic business goals, and drive clarity, transparency, and alignment around the product vision. Gloria continually exceeds expectations by developing valuable partnerships and works well with all business levels within organizations.</w:t>
      </w:r>
    </w:p>
    <w:p w14:paraId="64393A09" w14:textId="77777777" w:rsidR="003467E7" w:rsidRDefault="008471E9">
      <w:pPr>
        <w:pStyle w:val="divdocumentdivsectiontitle"/>
        <w:pBdr>
          <w:bottom w:val="single" w:sz="8" w:space="3" w:color="C00000"/>
        </w:pBdr>
        <w:spacing w:before="240" w:after="40"/>
        <w:rPr>
          <w:rFonts w:ascii="Century Gothic" w:eastAsia="Century Gothic" w:hAnsi="Century Gothic" w:cs="Century Gothic"/>
        </w:rPr>
      </w:pPr>
      <w:r>
        <w:rPr>
          <w:rFonts w:ascii="Century Gothic" w:eastAsia="Century Gothic" w:hAnsi="Century Gothic" w:cs="Century Gothic"/>
        </w:rPr>
        <w:t>Skills</w:t>
      </w:r>
    </w:p>
    <w:tbl>
      <w:tblPr>
        <w:tblStyle w:val="divdocumenttable"/>
        <w:tblW w:w="0" w:type="auto"/>
        <w:tblInd w:w="5" w:type="dxa"/>
        <w:tblLayout w:type="fixed"/>
        <w:tblCellMar>
          <w:left w:w="0" w:type="dxa"/>
          <w:right w:w="0" w:type="dxa"/>
        </w:tblCellMar>
        <w:tblLook w:val="05E0" w:firstRow="1" w:lastRow="1" w:firstColumn="1" w:lastColumn="1" w:noHBand="0" w:noVBand="1"/>
      </w:tblPr>
      <w:tblGrid>
        <w:gridCol w:w="5698"/>
        <w:gridCol w:w="5698"/>
      </w:tblGrid>
      <w:tr w:rsidR="003467E7" w14:paraId="5AD494CE" w14:textId="77777777">
        <w:tc>
          <w:tcPr>
            <w:tcW w:w="5698" w:type="dxa"/>
            <w:tcMar>
              <w:top w:w="5" w:type="dxa"/>
              <w:left w:w="5" w:type="dxa"/>
              <w:bottom w:w="5" w:type="dxa"/>
              <w:right w:w="5" w:type="dxa"/>
            </w:tcMar>
            <w:hideMark/>
          </w:tcPr>
          <w:p w14:paraId="02744C88" w14:textId="77777777" w:rsidR="003467E7" w:rsidRDefault="008471E9">
            <w:pPr>
              <w:pStyle w:val="ulli"/>
              <w:numPr>
                <w:ilvl w:val="0"/>
                <w:numId w:val="1"/>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Maintaining a Thriving Agile Organization</w:t>
            </w:r>
          </w:p>
          <w:p w14:paraId="42A8A80A" w14:textId="77777777" w:rsidR="003467E7" w:rsidRDefault="008471E9">
            <w:pPr>
              <w:pStyle w:val="ulli"/>
              <w:numPr>
                <w:ilvl w:val="0"/>
                <w:numId w:val="1"/>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Coordinating Successful Product Delivery</w:t>
            </w:r>
          </w:p>
          <w:p w14:paraId="5B436F09" w14:textId="77777777" w:rsidR="003467E7" w:rsidRDefault="008471E9">
            <w:pPr>
              <w:pStyle w:val="ulli"/>
              <w:numPr>
                <w:ilvl w:val="0"/>
                <w:numId w:val="1"/>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Effectively Managing Risks &amp; Dependencies</w:t>
            </w:r>
          </w:p>
          <w:p w14:paraId="45079039" w14:textId="77777777" w:rsidR="003467E7" w:rsidRDefault="008471E9">
            <w:pPr>
              <w:pStyle w:val="ulli"/>
              <w:numPr>
                <w:ilvl w:val="0"/>
                <w:numId w:val="1"/>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Driving Enterprise-Wide Agile Adoption</w:t>
            </w:r>
          </w:p>
          <w:p w14:paraId="4E34C062" w14:textId="77777777" w:rsidR="003467E7" w:rsidRDefault="008471E9">
            <w:pPr>
              <w:pStyle w:val="ulli"/>
              <w:numPr>
                <w:ilvl w:val="0"/>
                <w:numId w:val="1"/>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Managing Migrations &amp; Implementations</w:t>
            </w:r>
          </w:p>
          <w:p w14:paraId="58C55C19" w14:textId="77777777" w:rsidR="003467E7" w:rsidRDefault="008471E9">
            <w:pPr>
              <w:pStyle w:val="ulli"/>
              <w:numPr>
                <w:ilvl w:val="0"/>
                <w:numId w:val="1"/>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Requirements Gathering &amp; Defining Scope</w:t>
            </w:r>
          </w:p>
        </w:tc>
        <w:tc>
          <w:tcPr>
            <w:tcW w:w="5698" w:type="dxa"/>
            <w:tcBorders>
              <w:left w:val="single" w:sz="8" w:space="0" w:color="FEFDFD"/>
            </w:tcBorders>
            <w:tcMar>
              <w:top w:w="5" w:type="dxa"/>
              <w:left w:w="10" w:type="dxa"/>
              <w:bottom w:w="5" w:type="dxa"/>
              <w:right w:w="5" w:type="dxa"/>
            </w:tcMar>
            <w:hideMark/>
          </w:tcPr>
          <w:p w14:paraId="266B0586" w14:textId="77777777" w:rsidR="003467E7" w:rsidRDefault="008471E9">
            <w:pPr>
              <w:pStyle w:val="ulli"/>
              <w:numPr>
                <w:ilvl w:val="0"/>
                <w:numId w:val="2"/>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Escalating &amp; Resolving Impediments</w:t>
            </w:r>
          </w:p>
          <w:p w14:paraId="72BFA25E" w14:textId="77777777" w:rsidR="003467E7" w:rsidRDefault="008471E9">
            <w:pPr>
              <w:pStyle w:val="ulli"/>
              <w:numPr>
                <w:ilvl w:val="0"/>
                <w:numId w:val="2"/>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Developing SaaS Using Agile Practices</w:t>
            </w:r>
          </w:p>
          <w:p w14:paraId="3CC4F54C" w14:textId="77777777" w:rsidR="003467E7" w:rsidRDefault="008471E9">
            <w:pPr>
              <w:pStyle w:val="ulli"/>
              <w:numPr>
                <w:ilvl w:val="0"/>
                <w:numId w:val="2"/>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Passion for Providing Services to those in Need</w:t>
            </w:r>
          </w:p>
          <w:p w14:paraId="6B0335E7" w14:textId="77777777" w:rsidR="003467E7" w:rsidRDefault="008471E9">
            <w:pPr>
              <w:pStyle w:val="ulli"/>
              <w:numPr>
                <w:ilvl w:val="0"/>
                <w:numId w:val="2"/>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Analytical Skills &amp; Innovative Approaches</w:t>
            </w:r>
          </w:p>
          <w:p w14:paraId="7537E230" w14:textId="77777777" w:rsidR="003467E7" w:rsidRDefault="008471E9">
            <w:pPr>
              <w:pStyle w:val="ulli"/>
              <w:numPr>
                <w:ilvl w:val="0"/>
                <w:numId w:val="2"/>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Organizational &amp; Managerial Expertise</w:t>
            </w:r>
          </w:p>
          <w:p w14:paraId="7BED54A1" w14:textId="77777777" w:rsidR="003467E7" w:rsidRDefault="008471E9">
            <w:pPr>
              <w:pStyle w:val="ulli"/>
              <w:numPr>
                <w:ilvl w:val="0"/>
                <w:numId w:val="2"/>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Excellent Verbal &amp; Written Communication</w:t>
            </w:r>
          </w:p>
        </w:tc>
      </w:tr>
    </w:tbl>
    <w:p w14:paraId="285D8777" w14:textId="77777777" w:rsidR="003467E7" w:rsidRDefault="008471E9">
      <w:pPr>
        <w:pStyle w:val="divdocumentdivsectiontitle"/>
        <w:pBdr>
          <w:bottom w:val="single" w:sz="8" w:space="3" w:color="C00000"/>
        </w:pBdr>
        <w:spacing w:before="240" w:after="40"/>
        <w:rPr>
          <w:rFonts w:ascii="Century Gothic" w:eastAsia="Century Gothic" w:hAnsi="Century Gothic" w:cs="Century Gothic"/>
        </w:rPr>
      </w:pPr>
      <w:r>
        <w:rPr>
          <w:rFonts w:ascii="Century Gothic" w:eastAsia="Century Gothic" w:hAnsi="Century Gothic" w:cs="Century Gothic"/>
        </w:rPr>
        <w:t xml:space="preserve">Certifications &amp; Training </w:t>
      </w:r>
    </w:p>
    <w:p w14:paraId="2722B7E6" w14:textId="77777777" w:rsidR="003467E7" w:rsidRDefault="008471E9">
      <w:pPr>
        <w:pStyle w:val="ulli"/>
        <w:numPr>
          <w:ilvl w:val="0"/>
          <w:numId w:val="3"/>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Certified Scrum Master (CSM, Scrum Alliance Organization)</w:t>
      </w:r>
    </w:p>
    <w:p w14:paraId="79F5B9F5" w14:textId="77777777" w:rsidR="003467E7" w:rsidRDefault="008471E9">
      <w:pPr>
        <w:pStyle w:val="ulli"/>
        <w:numPr>
          <w:ilvl w:val="0"/>
          <w:numId w:val="3"/>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Six Sigma Greenbelt (SSGB, Clayton State University, GA, USA) </w:t>
      </w:r>
    </w:p>
    <w:p w14:paraId="62EBF02D" w14:textId="509D3DFD" w:rsidR="003467E7" w:rsidRDefault="008471E9">
      <w:pPr>
        <w:pStyle w:val="ulli"/>
        <w:numPr>
          <w:ilvl w:val="0"/>
          <w:numId w:val="3"/>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Project Manager Professional – pending test (PMP, Project Management Institute)</w:t>
      </w:r>
    </w:p>
    <w:p w14:paraId="3B5FF631" w14:textId="6DEF1F49" w:rsidR="008309F5" w:rsidRDefault="002C107E">
      <w:pPr>
        <w:pStyle w:val="ulli"/>
        <w:numPr>
          <w:ilvl w:val="0"/>
          <w:numId w:val="3"/>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Advanced Certified Scrum Master (A-CSM, Scrum Alliance Organization)</w:t>
      </w:r>
    </w:p>
    <w:p w14:paraId="1069D813" w14:textId="77777777" w:rsidR="003467E7" w:rsidRDefault="008471E9">
      <w:pPr>
        <w:pStyle w:val="divdocumentdivsectiontitle"/>
        <w:pBdr>
          <w:bottom w:val="single" w:sz="8" w:space="3" w:color="C00000"/>
        </w:pBdr>
        <w:spacing w:before="240" w:after="40"/>
        <w:rPr>
          <w:rFonts w:ascii="Century Gothic" w:eastAsia="Century Gothic" w:hAnsi="Century Gothic" w:cs="Century Gothic"/>
        </w:rPr>
      </w:pPr>
      <w:r>
        <w:rPr>
          <w:rFonts w:ascii="Century Gothic" w:eastAsia="Century Gothic" w:hAnsi="Century Gothic" w:cs="Century Gothic"/>
        </w:rPr>
        <w:t>Work History</w:t>
      </w:r>
    </w:p>
    <w:p w14:paraId="00B62463" w14:textId="364AC14F" w:rsidR="002D710C" w:rsidRDefault="002D710C" w:rsidP="002D710C">
      <w:pPr>
        <w:pStyle w:val="divdocumentsinglecolumn"/>
        <w:tabs>
          <w:tab w:val="right" w:pos="11380"/>
        </w:tabs>
        <w:spacing w:line="320" w:lineRule="atLeast"/>
        <w:rPr>
          <w:rStyle w:val="spanjobtitle"/>
          <w:rFonts w:ascii="Century Gothic" w:eastAsia="Century Gothic" w:hAnsi="Century Gothic" w:cs="Century Gothic"/>
          <w:sz w:val="18"/>
          <w:szCs w:val="18"/>
        </w:rPr>
      </w:pPr>
      <w:r>
        <w:rPr>
          <w:rStyle w:val="spanjobtitle"/>
          <w:rFonts w:ascii="Century Gothic" w:eastAsia="Century Gothic" w:hAnsi="Century Gothic" w:cs="Century Gothic"/>
          <w:sz w:val="18"/>
          <w:szCs w:val="18"/>
        </w:rPr>
        <w:t>Senior</w:t>
      </w:r>
      <w:r>
        <w:rPr>
          <w:rStyle w:val="spanjobtitle"/>
          <w:rFonts w:ascii="Century Gothic" w:eastAsia="Century Gothic" w:hAnsi="Century Gothic" w:cs="Century Gothic"/>
          <w:sz w:val="18"/>
          <w:szCs w:val="18"/>
        </w:rPr>
        <w:t xml:space="preserve"> Project Manager</w:t>
      </w:r>
      <w:r w:rsidR="00A204E2">
        <w:rPr>
          <w:rStyle w:val="spanjobtitle"/>
          <w:rFonts w:ascii="Century Gothic" w:eastAsia="Century Gothic" w:hAnsi="Century Gothic" w:cs="Century Gothic"/>
          <w:sz w:val="18"/>
          <w:szCs w:val="18"/>
        </w:rPr>
        <w:t xml:space="preserve"> – Lend Key Technologies</w:t>
      </w:r>
      <w:r>
        <w:rPr>
          <w:rStyle w:val="spanjobtitle"/>
          <w:rFonts w:ascii="Century Gothic" w:eastAsia="Century Gothic" w:hAnsi="Century Gothic" w:cs="Century Gothic"/>
          <w:sz w:val="18"/>
          <w:szCs w:val="18"/>
        </w:rPr>
        <w:tab/>
      </w:r>
      <w:r w:rsidR="00A204E2">
        <w:rPr>
          <w:rStyle w:val="spanjobtitle"/>
          <w:rFonts w:ascii="Century Gothic" w:eastAsia="Century Gothic" w:hAnsi="Century Gothic" w:cs="Century Gothic"/>
          <w:sz w:val="18"/>
          <w:szCs w:val="18"/>
        </w:rPr>
        <w:t>August</w:t>
      </w:r>
      <w:r w:rsidRPr="00295930">
        <w:rPr>
          <w:rStyle w:val="spanjobtitle"/>
          <w:rFonts w:ascii="Century Gothic" w:eastAsia="Century Gothic" w:hAnsi="Century Gothic" w:cs="Century Gothic"/>
          <w:sz w:val="18"/>
          <w:szCs w:val="18"/>
        </w:rPr>
        <w:t xml:space="preserve"> 2021 </w:t>
      </w:r>
      <w:r>
        <w:rPr>
          <w:rStyle w:val="spanjobtitle"/>
          <w:rFonts w:ascii="Century Gothic" w:eastAsia="Century Gothic" w:hAnsi="Century Gothic" w:cs="Century Gothic"/>
          <w:sz w:val="18"/>
          <w:szCs w:val="18"/>
        </w:rPr>
        <w:t>–</w:t>
      </w:r>
      <w:r w:rsidRPr="00295930">
        <w:rPr>
          <w:rStyle w:val="spanjobtitle"/>
          <w:rFonts w:ascii="Century Gothic" w:eastAsia="Century Gothic" w:hAnsi="Century Gothic" w:cs="Century Gothic"/>
          <w:sz w:val="18"/>
          <w:szCs w:val="18"/>
        </w:rPr>
        <w:t xml:space="preserve"> </w:t>
      </w:r>
      <w:r>
        <w:rPr>
          <w:rStyle w:val="spanjobtitle"/>
          <w:rFonts w:ascii="Century Gothic" w:eastAsia="Century Gothic" w:hAnsi="Century Gothic" w:cs="Century Gothic"/>
          <w:sz w:val="18"/>
          <w:szCs w:val="18"/>
        </w:rPr>
        <w:t>present</w:t>
      </w:r>
    </w:p>
    <w:p w14:paraId="669E9F89" w14:textId="661DDC6D" w:rsidR="002D710C" w:rsidRDefault="002D710C" w:rsidP="002D710C">
      <w:pPr>
        <w:pStyle w:val="divdocumentsinglecolumn"/>
        <w:tabs>
          <w:tab w:val="right" w:pos="11380"/>
        </w:tabs>
        <w:spacing w:line="320" w:lineRule="atLeast"/>
        <w:rPr>
          <w:rStyle w:val="spanjobtitle"/>
          <w:rFonts w:ascii="Century Gothic" w:eastAsia="Century Gothic" w:hAnsi="Century Gothic" w:cs="Century Gothic"/>
          <w:sz w:val="18"/>
          <w:szCs w:val="18"/>
        </w:rPr>
      </w:pPr>
      <w:r>
        <w:rPr>
          <w:rStyle w:val="spanjobtitle"/>
          <w:rFonts w:ascii="Century Gothic" w:eastAsia="Century Gothic" w:hAnsi="Century Gothic" w:cs="Century Gothic"/>
          <w:sz w:val="18"/>
          <w:szCs w:val="18"/>
        </w:rPr>
        <w:t>MKS Professionals LLC.</w:t>
      </w:r>
      <w:r>
        <w:rPr>
          <w:rStyle w:val="spanjobtitle"/>
          <w:rFonts w:ascii="Century Gothic" w:eastAsia="Century Gothic" w:hAnsi="Century Gothic" w:cs="Century Gothic"/>
          <w:sz w:val="18"/>
          <w:szCs w:val="18"/>
        </w:rPr>
        <w:t xml:space="preserve"> </w:t>
      </w:r>
    </w:p>
    <w:p w14:paraId="56AB7B4C" w14:textId="1FC0AB0D" w:rsidR="0089777D" w:rsidRDefault="0089777D" w:rsidP="006F6B42">
      <w:pPr>
        <w:pStyle w:val="divdocumentsinglecolumn"/>
        <w:tabs>
          <w:tab w:val="right" w:pos="11380"/>
        </w:tabs>
        <w:spacing w:line="320" w:lineRule="atLeast"/>
        <w:rPr>
          <w:rStyle w:val="spanjobtitle"/>
          <w:rFonts w:ascii="Century Gothic" w:eastAsia="Century Gothic" w:hAnsi="Century Gothic" w:cs="Century Gothic"/>
          <w:b w:val="0"/>
          <w:bCs w:val="0"/>
          <w:sz w:val="18"/>
          <w:szCs w:val="18"/>
        </w:rPr>
      </w:pPr>
      <w:r>
        <w:rPr>
          <w:rStyle w:val="spanjobtitle"/>
          <w:rFonts w:ascii="Century Gothic" w:eastAsia="Century Gothic" w:hAnsi="Century Gothic" w:cs="Century Gothic"/>
          <w:b w:val="0"/>
          <w:bCs w:val="0"/>
          <w:sz w:val="18"/>
          <w:szCs w:val="18"/>
        </w:rPr>
        <w:t xml:space="preserve">Implemented, managed and owned delivery against the discover and defined phases of </w:t>
      </w:r>
      <w:r w:rsidR="00A204E2" w:rsidRPr="00A204E2">
        <w:rPr>
          <w:rStyle w:val="spanjobtitle"/>
          <w:rFonts w:ascii="Century Gothic" w:eastAsia="Century Gothic" w:hAnsi="Century Gothic" w:cs="Century Gothic"/>
          <w:b w:val="0"/>
          <w:bCs w:val="0"/>
          <w:sz w:val="18"/>
          <w:szCs w:val="18"/>
        </w:rPr>
        <w:t>the product roadmap which includes</w:t>
      </w:r>
      <w:r>
        <w:rPr>
          <w:rStyle w:val="spanjobtitle"/>
          <w:rFonts w:ascii="Century Gothic" w:eastAsia="Century Gothic" w:hAnsi="Century Gothic" w:cs="Century Gothic"/>
          <w:b w:val="0"/>
          <w:bCs w:val="0"/>
          <w:sz w:val="18"/>
          <w:szCs w:val="18"/>
        </w:rPr>
        <w:t>:</w:t>
      </w:r>
      <w:r w:rsidR="00A204E2" w:rsidRPr="00A204E2">
        <w:rPr>
          <w:rStyle w:val="spanjobtitle"/>
          <w:rFonts w:ascii="Century Gothic" w:eastAsia="Century Gothic" w:hAnsi="Century Gothic" w:cs="Century Gothic"/>
          <w:b w:val="0"/>
          <w:bCs w:val="0"/>
          <w:sz w:val="18"/>
          <w:szCs w:val="18"/>
        </w:rPr>
        <w:t xml:space="preserve"> </w:t>
      </w:r>
      <w:r>
        <w:rPr>
          <w:rStyle w:val="spanjobtitle"/>
          <w:rFonts w:ascii="Century Gothic" w:eastAsia="Century Gothic" w:hAnsi="Century Gothic" w:cs="Century Gothic"/>
          <w:b w:val="0"/>
          <w:bCs w:val="0"/>
          <w:sz w:val="18"/>
          <w:szCs w:val="18"/>
        </w:rPr>
        <w:t xml:space="preserve">establishing applied methodology and approach, </w:t>
      </w:r>
      <w:r w:rsidR="00A204E2" w:rsidRPr="00A204E2">
        <w:rPr>
          <w:rStyle w:val="spanjobtitle"/>
          <w:rFonts w:ascii="Century Gothic" w:eastAsia="Century Gothic" w:hAnsi="Century Gothic" w:cs="Century Gothic"/>
          <w:b w:val="0"/>
          <w:bCs w:val="0"/>
          <w:sz w:val="18"/>
          <w:szCs w:val="18"/>
        </w:rPr>
        <w:t xml:space="preserve">tracking and completing all steps in </w:t>
      </w:r>
      <w:r>
        <w:rPr>
          <w:rStyle w:val="spanjobtitle"/>
          <w:rFonts w:ascii="Century Gothic" w:eastAsia="Century Gothic" w:hAnsi="Century Gothic" w:cs="Century Gothic"/>
          <w:b w:val="0"/>
          <w:bCs w:val="0"/>
          <w:sz w:val="18"/>
          <w:szCs w:val="18"/>
        </w:rPr>
        <w:t>planning</w:t>
      </w:r>
      <w:r w:rsidR="00A204E2" w:rsidRPr="00A204E2">
        <w:rPr>
          <w:rStyle w:val="spanjobtitle"/>
          <w:rFonts w:ascii="Century Gothic" w:eastAsia="Century Gothic" w:hAnsi="Century Gothic" w:cs="Century Gothic"/>
          <w:b w:val="0"/>
          <w:bCs w:val="0"/>
          <w:sz w:val="18"/>
          <w:szCs w:val="18"/>
        </w:rPr>
        <w:t xml:space="preserve"> process, communicating with key stakeholders and partners, and owning engagement routines across teams</w:t>
      </w:r>
      <w:r>
        <w:rPr>
          <w:rStyle w:val="spanjobtitle"/>
          <w:rFonts w:ascii="Century Gothic" w:eastAsia="Century Gothic" w:hAnsi="Century Gothic" w:cs="Century Gothic"/>
          <w:b w:val="0"/>
          <w:bCs w:val="0"/>
          <w:sz w:val="18"/>
          <w:szCs w:val="18"/>
        </w:rPr>
        <w:t>, l</w:t>
      </w:r>
      <w:r w:rsidR="00A204E2" w:rsidRPr="00A204E2">
        <w:rPr>
          <w:rStyle w:val="spanjobtitle"/>
          <w:rFonts w:ascii="Century Gothic" w:eastAsia="Century Gothic" w:hAnsi="Century Gothic" w:cs="Century Gothic"/>
          <w:b w:val="0"/>
          <w:bCs w:val="0"/>
          <w:sz w:val="18"/>
          <w:szCs w:val="18"/>
        </w:rPr>
        <w:t>everag</w:t>
      </w:r>
      <w:r>
        <w:rPr>
          <w:rStyle w:val="spanjobtitle"/>
          <w:rFonts w:ascii="Century Gothic" w:eastAsia="Century Gothic" w:hAnsi="Century Gothic" w:cs="Century Gothic"/>
          <w:b w:val="0"/>
          <w:bCs w:val="0"/>
          <w:sz w:val="18"/>
          <w:szCs w:val="18"/>
        </w:rPr>
        <w:t>ing</w:t>
      </w:r>
      <w:r w:rsidR="00A204E2" w:rsidRPr="00A204E2">
        <w:rPr>
          <w:rStyle w:val="spanjobtitle"/>
          <w:rFonts w:ascii="Century Gothic" w:eastAsia="Century Gothic" w:hAnsi="Century Gothic" w:cs="Century Gothic"/>
          <w:b w:val="0"/>
          <w:bCs w:val="0"/>
          <w:sz w:val="18"/>
          <w:szCs w:val="18"/>
        </w:rPr>
        <w:t xml:space="preserve"> agile methodologies</w:t>
      </w:r>
      <w:r>
        <w:rPr>
          <w:rStyle w:val="spanjobtitle"/>
          <w:rFonts w:ascii="Century Gothic" w:eastAsia="Century Gothic" w:hAnsi="Century Gothic" w:cs="Century Gothic"/>
          <w:b w:val="0"/>
          <w:bCs w:val="0"/>
          <w:sz w:val="18"/>
          <w:szCs w:val="18"/>
        </w:rPr>
        <w:t xml:space="preserve"> while implementing PMI best practices and processes</w:t>
      </w:r>
      <w:r w:rsidR="0077324C">
        <w:rPr>
          <w:rStyle w:val="spanjobtitle"/>
          <w:rFonts w:ascii="Century Gothic" w:eastAsia="Century Gothic" w:hAnsi="Century Gothic" w:cs="Century Gothic"/>
          <w:b w:val="0"/>
          <w:bCs w:val="0"/>
          <w:sz w:val="18"/>
          <w:szCs w:val="18"/>
        </w:rPr>
        <w:t xml:space="preserve">; and was </w:t>
      </w:r>
      <w:r w:rsidR="00A204E2" w:rsidRPr="00A204E2">
        <w:rPr>
          <w:rStyle w:val="spanjobtitle"/>
          <w:rFonts w:ascii="Century Gothic" w:eastAsia="Century Gothic" w:hAnsi="Century Gothic" w:cs="Century Gothic"/>
          <w:b w:val="0"/>
          <w:bCs w:val="0"/>
          <w:sz w:val="18"/>
          <w:szCs w:val="18"/>
        </w:rPr>
        <w:t>primary contact for management and stakeholders on assigned projects; owning status updates, timelines, highlighting risks, and coordinating activities</w:t>
      </w:r>
    </w:p>
    <w:p w14:paraId="4518CC4B" w14:textId="326B3A61" w:rsidR="00572B6E" w:rsidRPr="00A204E2" w:rsidRDefault="00572B6E" w:rsidP="006F6B42">
      <w:pPr>
        <w:pStyle w:val="divdocumentsinglecolumn"/>
        <w:tabs>
          <w:tab w:val="right" w:pos="11380"/>
        </w:tabs>
        <w:spacing w:line="320" w:lineRule="atLeast"/>
        <w:rPr>
          <w:rStyle w:val="spanjobtitle"/>
          <w:rFonts w:ascii="Century Gothic" w:eastAsia="Century Gothic" w:hAnsi="Century Gothic" w:cs="Century Gothic"/>
          <w:b w:val="0"/>
          <w:bCs w:val="0"/>
          <w:sz w:val="18"/>
          <w:szCs w:val="18"/>
        </w:rPr>
      </w:pPr>
      <w:r w:rsidRPr="00A204E2">
        <w:rPr>
          <w:rStyle w:val="spanjobtitle"/>
          <w:rFonts w:ascii="Century Gothic" w:eastAsia="Century Gothic" w:hAnsi="Century Gothic" w:cs="Century Gothic"/>
          <w:b w:val="0"/>
          <w:bCs w:val="0"/>
          <w:sz w:val="18"/>
          <w:szCs w:val="18"/>
        </w:rPr>
        <w:tab/>
      </w:r>
      <w:r w:rsidR="0041455C" w:rsidRPr="0089777D">
        <w:rPr>
          <w:rStyle w:val="spanjobtitle"/>
          <w:rFonts w:ascii="Century Gothic" w:eastAsia="Century Gothic" w:hAnsi="Century Gothic" w:cs="Century Gothic"/>
          <w:sz w:val="18"/>
          <w:szCs w:val="18"/>
        </w:rPr>
        <w:t xml:space="preserve">March 15, 2021 </w:t>
      </w:r>
      <w:r w:rsidR="002D710C" w:rsidRPr="0089777D">
        <w:rPr>
          <w:rStyle w:val="spanjobtitle"/>
          <w:rFonts w:ascii="Century Gothic" w:eastAsia="Century Gothic" w:hAnsi="Century Gothic" w:cs="Century Gothic"/>
          <w:sz w:val="18"/>
          <w:szCs w:val="18"/>
        </w:rPr>
        <w:t>–</w:t>
      </w:r>
      <w:r w:rsidR="0041455C" w:rsidRPr="0089777D">
        <w:rPr>
          <w:rStyle w:val="spanjobtitle"/>
          <w:rFonts w:ascii="Century Gothic" w:eastAsia="Century Gothic" w:hAnsi="Century Gothic" w:cs="Century Gothic"/>
          <w:sz w:val="18"/>
          <w:szCs w:val="18"/>
        </w:rPr>
        <w:t xml:space="preserve"> </w:t>
      </w:r>
      <w:r w:rsidR="002D710C" w:rsidRPr="0089777D">
        <w:rPr>
          <w:rStyle w:val="spanjobtitle"/>
          <w:rFonts w:ascii="Century Gothic" w:eastAsia="Century Gothic" w:hAnsi="Century Gothic" w:cs="Century Gothic"/>
          <w:sz w:val="18"/>
          <w:szCs w:val="18"/>
        </w:rPr>
        <w:t>August 2021</w:t>
      </w:r>
    </w:p>
    <w:p w14:paraId="4A5718C4" w14:textId="6F3406CF" w:rsidR="00572B6E" w:rsidRDefault="00572B6E" w:rsidP="006F6B42">
      <w:pPr>
        <w:pStyle w:val="divdocumentsinglecolumn"/>
        <w:tabs>
          <w:tab w:val="right" w:pos="11380"/>
        </w:tabs>
        <w:spacing w:line="320" w:lineRule="atLeast"/>
        <w:rPr>
          <w:rStyle w:val="spanjobtitle"/>
          <w:rFonts w:ascii="Century Gothic" w:eastAsia="Century Gothic" w:hAnsi="Century Gothic" w:cs="Century Gothic"/>
          <w:sz w:val="18"/>
          <w:szCs w:val="18"/>
        </w:rPr>
      </w:pPr>
      <w:r>
        <w:rPr>
          <w:rStyle w:val="spanjobtitle"/>
          <w:rFonts w:ascii="Century Gothic" w:eastAsia="Century Gothic" w:hAnsi="Century Gothic" w:cs="Century Gothic"/>
          <w:sz w:val="18"/>
          <w:szCs w:val="18"/>
        </w:rPr>
        <w:t>Workday LLC. (Contracted through Collabera)</w:t>
      </w:r>
    </w:p>
    <w:p w14:paraId="39F61BCD" w14:textId="141C43BD" w:rsidR="00572B6E" w:rsidRPr="00572B6E" w:rsidRDefault="00572B6E" w:rsidP="006F6B42">
      <w:pPr>
        <w:pStyle w:val="divdocumentsinglecolumn"/>
        <w:tabs>
          <w:tab w:val="right" w:pos="11380"/>
        </w:tabs>
        <w:spacing w:line="320" w:lineRule="atLeast"/>
        <w:rPr>
          <w:rStyle w:val="spanjobtitle"/>
          <w:rFonts w:ascii="Century Gothic" w:eastAsia="Century Gothic" w:hAnsi="Century Gothic" w:cs="Century Gothic"/>
          <w:b w:val="0"/>
          <w:bCs w:val="0"/>
          <w:sz w:val="18"/>
          <w:szCs w:val="18"/>
        </w:rPr>
      </w:pPr>
      <w:r>
        <w:rPr>
          <w:rStyle w:val="spanjobtitle"/>
          <w:rFonts w:ascii="Century Gothic" w:eastAsia="Century Gothic" w:hAnsi="Century Gothic" w:cs="Century Gothic"/>
          <w:b w:val="0"/>
          <w:bCs w:val="0"/>
          <w:sz w:val="18"/>
          <w:szCs w:val="18"/>
        </w:rPr>
        <w:t xml:space="preserve">Lead the creation, </w:t>
      </w:r>
      <w:proofErr w:type="gramStart"/>
      <w:r>
        <w:rPr>
          <w:rStyle w:val="spanjobtitle"/>
          <w:rFonts w:ascii="Century Gothic" w:eastAsia="Century Gothic" w:hAnsi="Century Gothic" w:cs="Century Gothic"/>
          <w:b w:val="0"/>
          <w:bCs w:val="0"/>
          <w:sz w:val="18"/>
          <w:szCs w:val="18"/>
        </w:rPr>
        <w:t>implementation</w:t>
      </w:r>
      <w:proofErr w:type="gramEnd"/>
      <w:r>
        <w:rPr>
          <w:rStyle w:val="spanjobtitle"/>
          <w:rFonts w:ascii="Century Gothic" w:eastAsia="Century Gothic" w:hAnsi="Century Gothic" w:cs="Century Gothic"/>
          <w:b w:val="0"/>
          <w:bCs w:val="0"/>
          <w:sz w:val="18"/>
          <w:szCs w:val="18"/>
        </w:rPr>
        <w:t xml:space="preserve"> and development of the Global Procurement Office Enablement team first Project Management Office (PMO).</w:t>
      </w:r>
      <w:r w:rsidR="0041455C">
        <w:rPr>
          <w:rStyle w:val="spanjobtitle"/>
          <w:rFonts w:ascii="Century Gothic" w:eastAsia="Century Gothic" w:hAnsi="Century Gothic" w:cs="Century Gothic"/>
          <w:b w:val="0"/>
          <w:bCs w:val="0"/>
          <w:sz w:val="18"/>
          <w:szCs w:val="18"/>
        </w:rPr>
        <w:t xml:space="preserve">  Established the PMO Standards, Best Practices and Structure to manage Workdays’ Strategies, Inputs, and Projects (SIP) within GPO.  Customized and streamlined a PMO Structure, integrating with Workdays’ structure creating a sustainable model.    </w:t>
      </w:r>
    </w:p>
    <w:p w14:paraId="51903DAF" w14:textId="77777777" w:rsidR="00572B6E" w:rsidRDefault="00572B6E" w:rsidP="006F6B42">
      <w:pPr>
        <w:pStyle w:val="divdocumentsinglecolumn"/>
        <w:tabs>
          <w:tab w:val="right" w:pos="11380"/>
        </w:tabs>
        <w:spacing w:line="320" w:lineRule="atLeast"/>
        <w:rPr>
          <w:rStyle w:val="spanjobtitle"/>
          <w:rFonts w:ascii="Century Gothic" w:eastAsia="Century Gothic" w:hAnsi="Century Gothic" w:cs="Century Gothic"/>
          <w:sz w:val="18"/>
          <w:szCs w:val="18"/>
        </w:rPr>
      </w:pPr>
    </w:p>
    <w:p w14:paraId="7F18B7FE" w14:textId="0A5DF518" w:rsidR="006F6B42" w:rsidRPr="004F6AA9" w:rsidRDefault="006F6B42" w:rsidP="006F6B42">
      <w:pPr>
        <w:pStyle w:val="divdocumentsinglecolumn"/>
        <w:tabs>
          <w:tab w:val="right" w:pos="11380"/>
        </w:tabs>
        <w:spacing w:line="320" w:lineRule="atLeast"/>
        <w:rPr>
          <w:rStyle w:val="spanjobtitle"/>
          <w:rFonts w:eastAsia="Century Gothic"/>
          <w:sz w:val="18"/>
          <w:szCs w:val="18"/>
        </w:rPr>
      </w:pPr>
      <w:r>
        <w:rPr>
          <w:rStyle w:val="spanjobtitle"/>
          <w:rFonts w:ascii="Century Gothic" w:eastAsia="Century Gothic" w:hAnsi="Century Gothic" w:cs="Century Gothic"/>
          <w:sz w:val="18"/>
          <w:szCs w:val="18"/>
        </w:rPr>
        <w:t>Scrum Master</w:t>
      </w:r>
      <w:r w:rsidRPr="00295930">
        <w:rPr>
          <w:rStyle w:val="spanjobtitle"/>
          <w:rFonts w:ascii="Century Gothic" w:eastAsia="Century Gothic" w:hAnsi="Century Gothic" w:cs="Century Gothic"/>
          <w:sz w:val="18"/>
          <w:szCs w:val="18"/>
        </w:rPr>
        <w:t xml:space="preserve"> </w:t>
      </w:r>
      <w:r w:rsidRPr="004F6AA9">
        <w:rPr>
          <w:rStyle w:val="spanjobtitle"/>
          <w:rFonts w:eastAsia="Century Gothic"/>
          <w:sz w:val="18"/>
          <w:szCs w:val="18"/>
        </w:rPr>
        <w:tab/>
        <w:t xml:space="preserve"> </w:t>
      </w:r>
      <w:r w:rsidR="00BF374D" w:rsidRPr="00295930">
        <w:rPr>
          <w:rStyle w:val="spanjobtitle"/>
          <w:rFonts w:ascii="Century Gothic" w:eastAsia="Century Gothic" w:hAnsi="Century Gothic" w:cs="Century Gothic"/>
          <w:sz w:val="18"/>
          <w:szCs w:val="18"/>
        </w:rPr>
        <w:t>Short Term Assignment</w:t>
      </w:r>
    </w:p>
    <w:p w14:paraId="3233AABA" w14:textId="02BB277F" w:rsidR="00F45EB7" w:rsidRPr="004F6AA9" w:rsidRDefault="006F6B42" w:rsidP="004F6AA9">
      <w:pPr>
        <w:pStyle w:val="divdocumentsinglecolumn"/>
        <w:tabs>
          <w:tab w:val="right" w:pos="11380"/>
        </w:tabs>
        <w:spacing w:line="320" w:lineRule="atLeast"/>
        <w:rPr>
          <w:rStyle w:val="spanjobtitle"/>
          <w:rFonts w:eastAsia="Century Gothic"/>
          <w:b w:val="0"/>
          <w:bCs w:val="0"/>
          <w:sz w:val="18"/>
          <w:szCs w:val="18"/>
        </w:rPr>
      </w:pPr>
      <w:r w:rsidRPr="004F6AA9">
        <w:rPr>
          <w:rStyle w:val="spanjobtitle"/>
          <w:rFonts w:eastAsia="Century Gothic"/>
          <w:sz w:val="18"/>
          <w:szCs w:val="18"/>
        </w:rPr>
        <w:t xml:space="preserve">Golden1 Credit Union </w:t>
      </w:r>
      <w:r w:rsidR="00116841" w:rsidRPr="004F6AA9">
        <w:rPr>
          <w:rStyle w:val="spanjobtitle"/>
          <w:rFonts w:eastAsia="Century Gothic"/>
          <w:sz w:val="18"/>
          <w:szCs w:val="18"/>
        </w:rPr>
        <w:t>(Contracted through Collabera)</w:t>
      </w:r>
    </w:p>
    <w:p w14:paraId="1B4A6D75" w14:textId="64603F83" w:rsidR="006F6B42" w:rsidRDefault="00F45EB7" w:rsidP="00F45EB7">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 xml:space="preserve">Coordinate scrum ceremonies including Sprint Planning, Daily Standups, Sprint Retrospectives, Sprint Reviews/Demos, and     Grooming sessions.  Use key scrum metrics (burndown, velocity, % delivered vs committed) to help deliver committed work and </w:t>
      </w:r>
      <w:r>
        <w:rPr>
          <w:rStyle w:val="span"/>
          <w:rFonts w:ascii="Century Gothic" w:eastAsia="Century Gothic" w:hAnsi="Century Gothic" w:cs="Century Gothic"/>
          <w:sz w:val="18"/>
          <w:szCs w:val="18"/>
        </w:rPr>
        <w:lastRenderedPageBreak/>
        <w:t>improve team performance, manage sprint backlog items and tasks, and manage all scrum boards.</w:t>
      </w:r>
      <w:r w:rsidR="007B6656">
        <w:rPr>
          <w:rStyle w:val="span"/>
          <w:rFonts w:ascii="Century Gothic" w:eastAsia="Century Gothic" w:hAnsi="Century Gothic" w:cs="Century Gothic"/>
          <w:sz w:val="18"/>
          <w:szCs w:val="18"/>
        </w:rPr>
        <w:t xml:space="preserve">  Partnered with management to redefine roles and responsibilities.  Led team to create, revitalize and transition supporting documentation for both readiness and adoption and learning and development.</w:t>
      </w:r>
    </w:p>
    <w:p w14:paraId="04CB3084" w14:textId="77777777" w:rsidR="00C50F43" w:rsidRDefault="00C50F43" w:rsidP="007B6656">
      <w:pPr>
        <w:pStyle w:val="divdocumentsinglecolumn"/>
        <w:numPr>
          <w:ilvl w:val="0"/>
          <w:numId w:val="13"/>
        </w:numPr>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Track and communicate team sprint status and health checks using Microsoft Teams for metrics, requirements and documentation.  Protect team from outside interference, removing impediments and ensuring that the work is delivered as a team.</w:t>
      </w:r>
    </w:p>
    <w:p w14:paraId="16017D03" w14:textId="339D2588" w:rsidR="00C50F43" w:rsidRPr="004F6AA9" w:rsidRDefault="00C50F43" w:rsidP="006F6B42">
      <w:pPr>
        <w:pStyle w:val="divdocumentsinglecolumn"/>
        <w:numPr>
          <w:ilvl w:val="0"/>
          <w:numId w:val="13"/>
        </w:numPr>
        <w:tabs>
          <w:tab w:val="right" w:pos="11380"/>
        </w:tabs>
        <w:spacing w:line="320" w:lineRule="atLeast"/>
        <w:rPr>
          <w:rStyle w:val="spanjobtitle"/>
          <w:rFonts w:ascii="Century Gothic" w:eastAsia="Century Gothic" w:hAnsi="Century Gothic" w:cs="Century Gothic"/>
          <w:b w:val="0"/>
          <w:bCs w:val="0"/>
          <w:sz w:val="18"/>
          <w:szCs w:val="18"/>
        </w:rPr>
      </w:pPr>
      <w:r>
        <w:rPr>
          <w:rStyle w:val="span"/>
          <w:rFonts w:ascii="Century Gothic" w:eastAsia="Century Gothic" w:hAnsi="Century Gothic" w:cs="Century Gothic"/>
          <w:sz w:val="18"/>
          <w:szCs w:val="18"/>
        </w:rPr>
        <w:t xml:space="preserve">Created and fostered an exciting working environment to bring team cohesiveness, build trust and transparency. </w:t>
      </w:r>
    </w:p>
    <w:p w14:paraId="47930FB1" w14:textId="60E6EC3B" w:rsidR="003467E7" w:rsidRPr="004F6AA9" w:rsidRDefault="008471E9" w:rsidP="006F6B42">
      <w:pPr>
        <w:pStyle w:val="divdocumentsinglecolumn"/>
        <w:tabs>
          <w:tab w:val="right" w:pos="11380"/>
        </w:tabs>
        <w:spacing w:line="320" w:lineRule="atLeast"/>
        <w:rPr>
          <w:rStyle w:val="spanjobtitle"/>
          <w:rFonts w:ascii="Century Gothic" w:eastAsia="Century Gothic" w:hAnsi="Century Gothic" w:cs="Century Gothic"/>
          <w:sz w:val="18"/>
          <w:szCs w:val="18"/>
        </w:rPr>
      </w:pPr>
      <w:r>
        <w:rPr>
          <w:rStyle w:val="spanjobtitle"/>
          <w:rFonts w:ascii="Century Gothic" w:eastAsia="Century Gothic" w:hAnsi="Century Gothic" w:cs="Century Gothic"/>
          <w:sz w:val="18"/>
          <w:szCs w:val="18"/>
        </w:rPr>
        <w:t>Project Manager &amp; Scrum Master</w:t>
      </w:r>
      <w:r w:rsidRPr="004F6AA9">
        <w:rPr>
          <w:rStyle w:val="spanjobtitle"/>
          <w:rFonts w:ascii="Century Gothic" w:eastAsia="Century Gothic" w:hAnsi="Century Gothic" w:cs="Century Gothic"/>
          <w:sz w:val="18"/>
          <w:szCs w:val="18"/>
        </w:rPr>
        <w:t xml:space="preserve"> </w:t>
      </w:r>
      <w:r w:rsidRPr="004F6AA9">
        <w:rPr>
          <w:rStyle w:val="spanjobtitle"/>
          <w:rFonts w:ascii="Century Gothic" w:eastAsia="Century Gothic" w:hAnsi="Century Gothic" w:cs="Century Gothic"/>
          <w:sz w:val="18"/>
          <w:szCs w:val="18"/>
        </w:rPr>
        <w:tab/>
        <w:t xml:space="preserve"> 09/2019 to 12/2020</w:t>
      </w:r>
    </w:p>
    <w:p w14:paraId="6FCDDB61" w14:textId="77777777" w:rsidR="003467E7" w:rsidRPr="004F6AA9" w:rsidRDefault="008471E9" w:rsidP="00C50F43">
      <w:pPr>
        <w:pStyle w:val="divdocumentsinglecolumn"/>
        <w:tabs>
          <w:tab w:val="right" w:pos="11380"/>
        </w:tabs>
        <w:spacing w:line="320" w:lineRule="atLeast"/>
        <w:rPr>
          <w:rStyle w:val="spanjobtitle"/>
          <w:rFonts w:ascii="Century Gothic" w:eastAsia="Century Gothic" w:hAnsi="Century Gothic" w:cs="Century Gothic"/>
          <w:sz w:val="18"/>
          <w:szCs w:val="18"/>
        </w:rPr>
      </w:pPr>
      <w:r w:rsidRPr="004F6AA9">
        <w:rPr>
          <w:rStyle w:val="spanjobtitle"/>
          <w:rFonts w:ascii="Century Gothic" w:eastAsia="Century Gothic" w:hAnsi="Century Gothic" w:cs="Century Gothic"/>
          <w:sz w:val="18"/>
          <w:szCs w:val="18"/>
        </w:rPr>
        <w:t xml:space="preserve">SBM, LLC </w:t>
      </w:r>
    </w:p>
    <w:p w14:paraId="06272C98" w14:textId="77777777" w:rsidR="003F6D8F" w:rsidRDefault="00E838D2" w:rsidP="00C50F43">
      <w:pPr>
        <w:pStyle w:val="divdocumentsinglecolumn"/>
        <w:tabs>
          <w:tab w:val="right" w:pos="11380"/>
        </w:tabs>
        <w:spacing w:line="320" w:lineRule="atLeast"/>
        <w:rPr>
          <w:rStyle w:val="span"/>
          <w:rFonts w:ascii="Century Gothic" w:eastAsia="Century Gothic" w:hAnsi="Century Gothic" w:cs="Century Gothic"/>
          <w:sz w:val="18"/>
          <w:szCs w:val="18"/>
        </w:rPr>
      </w:pPr>
      <w:r w:rsidRPr="00C50F43">
        <w:rPr>
          <w:rStyle w:val="span"/>
          <w:rFonts w:ascii="Century Gothic" w:eastAsia="Century Gothic" w:hAnsi="Century Gothic" w:cs="Century Gothic"/>
          <w:sz w:val="18"/>
          <w:szCs w:val="18"/>
        </w:rPr>
        <w:t xml:space="preserve">Assisted in leading a $2m business transformation program to replace legacy applications with a newer platform, enhancing business productivity.  </w:t>
      </w:r>
    </w:p>
    <w:p w14:paraId="4E7015B3" w14:textId="77777777" w:rsidR="003F6D8F" w:rsidRDefault="003F6D8F" w:rsidP="00C50F43">
      <w:pPr>
        <w:pStyle w:val="divdocumentsinglecolumn"/>
        <w:tabs>
          <w:tab w:val="right" w:pos="11380"/>
        </w:tabs>
        <w:spacing w:line="320" w:lineRule="atLeast"/>
        <w:rPr>
          <w:rStyle w:val="span"/>
          <w:rFonts w:ascii="Century Gothic" w:eastAsia="Century Gothic" w:hAnsi="Century Gothic" w:cs="Century Gothic"/>
          <w:sz w:val="18"/>
          <w:szCs w:val="18"/>
        </w:rPr>
      </w:pPr>
    </w:p>
    <w:p w14:paraId="5EEA050A" w14:textId="77777777" w:rsidR="003F6D8F" w:rsidRDefault="00E838D2" w:rsidP="00C50F43">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Oversaw multiple 20-member distributed teams using hybrid scrum/waterfall model.</w:t>
      </w:r>
      <w:r w:rsidR="006F6B42">
        <w:rPr>
          <w:rStyle w:val="span"/>
          <w:rFonts w:ascii="Century Gothic" w:eastAsia="Century Gothic" w:hAnsi="Century Gothic" w:cs="Century Gothic"/>
          <w:sz w:val="18"/>
          <w:szCs w:val="18"/>
        </w:rPr>
        <w:t xml:space="preserve">  </w:t>
      </w:r>
    </w:p>
    <w:p w14:paraId="183C2726" w14:textId="77777777" w:rsidR="003F6D8F" w:rsidRDefault="003F6D8F" w:rsidP="00C50F43">
      <w:pPr>
        <w:pStyle w:val="divdocumentsinglecolumn"/>
        <w:tabs>
          <w:tab w:val="right" w:pos="11380"/>
        </w:tabs>
        <w:spacing w:line="320" w:lineRule="atLeast"/>
        <w:rPr>
          <w:rStyle w:val="span"/>
          <w:rFonts w:ascii="Century Gothic" w:eastAsia="Century Gothic" w:hAnsi="Century Gothic" w:cs="Century Gothic"/>
          <w:sz w:val="18"/>
          <w:szCs w:val="18"/>
        </w:rPr>
      </w:pPr>
    </w:p>
    <w:p w14:paraId="348AAEAD" w14:textId="77777777" w:rsidR="003F6D8F" w:rsidRDefault="006F6B42" w:rsidP="00C50F43">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Prepared and implemented the project plan: identified and closed requirement gaps; track scope implementation, improved quality in design, code, testing and configuration in sprint iterations; identified and mitigated project risks; tracked and reported project progress to stakeholders.</w:t>
      </w:r>
      <w:r w:rsidR="00116841">
        <w:rPr>
          <w:rStyle w:val="span"/>
          <w:rFonts w:ascii="Century Gothic" w:eastAsia="Century Gothic" w:hAnsi="Century Gothic" w:cs="Century Gothic"/>
          <w:sz w:val="18"/>
          <w:szCs w:val="18"/>
        </w:rPr>
        <w:t xml:space="preserve">  </w:t>
      </w:r>
    </w:p>
    <w:p w14:paraId="2B3F688C" w14:textId="77777777" w:rsidR="003F6D8F" w:rsidRDefault="003F6D8F" w:rsidP="00C50F43">
      <w:pPr>
        <w:pStyle w:val="divdocumentsinglecolumn"/>
        <w:tabs>
          <w:tab w:val="right" w:pos="11380"/>
        </w:tabs>
        <w:spacing w:line="320" w:lineRule="atLeast"/>
        <w:rPr>
          <w:rStyle w:val="span"/>
          <w:rFonts w:ascii="Century Gothic" w:eastAsia="Century Gothic" w:hAnsi="Century Gothic" w:cs="Century Gothic"/>
          <w:sz w:val="18"/>
          <w:szCs w:val="18"/>
        </w:rPr>
      </w:pPr>
    </w:p>
    <w:p w14:paraId="703D9728" w14:textId="475BE3CF" w:rsidR="00C6004F" w:rsidRDefault="00116841" w:rsidP="00C50F43">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Led the user experience and worked with marketing when conducting customer market research.  Created value-driven requirements gathering techniques, using a combination of SIPOC (Six Sigma) and Day-in-the-Life approaches</w:t>
      </w:r>
      <w:r w:rsidR="00C6004F">
        <w:rPr>
          <w:rStyle w:val="span"/>
          <w:rFonts w:ascii="Century Gothic" w:eastAsia="Century Gothic" w:hAnsi="Century Gothic" w:cs="Century Gothic"/>
          <w:sz w:val="18"/>
          <w:szCs w:val="18"/>
        </w:rPr>
        <w:t>.</w:t>
      </w:r>
    </w:p>
    <w:p w14:paraId="275DFC08" w14:textId="77D6CEF0" w:rsidR="003467E7" w:rsidRDefault="00C6004F" w:rsidP="00C6004F">
      <w:pPr>
        <w:pStyle w:val="ulli"/>
        <w:numPr>
          <w:ilvl w:val="0"/>
          <w:numId w:val="9"/>
        </w:numPr>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As Project Manager, led the rebuilding Employment Life Cycle (Recruiting, On-Boarding, and Off-Boarding) processes, Governance plans and built automations in Jobvite and Hiring Applications.</w:t>
      </w:r>
    </w:p>
    <w:p w14:paraId="06CDC514" w14:textId="1679031F" w:rsidR="00C6004F" w:rsidRDefault="00C6004F" w:rsidP="00C6004F">
      <w:pPr>
        <w:pStyle w:val="ulli"/>
        <w:numPr>
          <w:ilvl w:val="0"/>
          <w:numId w:val="9"/>
        </w:numPr>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Led 6 sub teams, 10+ persons, delivered and improving efficiency, Waterfall and Agile processes used in the project.</w:t>
      </w:r>
    </w:p>
    <w:p w14:paraId="5B9A80EB" w14:textId="363570F5" w:rsidR="003467E7" w:rsidRPr="007B6656" w:rsidRDefault="00C6004F" w:rsidP="007B6656">
      <w:pPr>
        <w:pStyle w:val="ulli"/>
        <w:numPr>
          <w:ilvl w:val="0"/>
          <w:numId w:val="9"/>
        </w:numPr>
        <w:spacing w:line="320" w:lineRule="atLeast"/>
        <w:rPr>
          <w:rStyle w:val="spanjobtitle"/>
          <w:rFonts w:ascii="Century Gothic" w:eastAsia="Century Gothic" w:hAnsi="Century Gothic" w:cs="Century Gothic"/>
          <w:b w:val="0"/>
          <w:bCs w:val="0"/>
          <w:sz w:val="18"/>
          <w:szCs w:val="18"/>
        </w:rPr>
      </w:pPr>
      <w:r>
        <w:rPr>
          <w:rStyle w:val="span"/>
          <w:rFonts w:ascii="Century Gothic" w:eastAsia="Century Gothic" w:hAnsi="Century Gothic" w:cs="Century Gothic"/>
          <w:sz w:val="18"/>
          <w:szCs w:val="18"/>
        </w:rPr>
        <w:t>Due to short timeframes caused by severe</w:t>
      </w:r>
      <w:r w:rsidR="003E4587">
        <w:rPr>
          <w:rStyle w:val="span"/>
          <w:rFonts w:ascii="Century Gothic" w:eastAsia="Century Gothic" w:hAnsi="Century Gothic" w:cs="Century Gothic"/>
          <w:sz w:val="18"/>
          <w:szCs w:val="18"/>
        </w:rPr>
        <w:t xml:space="preserve"> recent deficiencies and pending Hiring App adoption requirements, Agile methods and processes were used to ensure the delivery of software and process updates.</w:t>
      </w:r>
    </w:p>
    <w:p w14:paraId="5150922F" w14:textId="77777777" w:rsidR="003467E7" w:rsidRPr="004F6AA9" w:rsidRDefault="008471E9" w:rsidP="004F6AA9">
      <w:pPr>
        <w:pStyle w:val="divdocumentsinglecolumn"/>
        <w:tabs>
          <w:tab w:val="right" w:pos="11380"/>
        </w:tabs>
        <w:spacing w:line="320" w:lineRule="atLeast"/>
        <w:rPr>
          <w:rStyle w:val="spanjobtitle"/>
          <w:rFonts w:eastAsia="Century Gothic"/>
          <w:sz w:val="18"/>
          <w:szCs w:val="18"/>
        </w:rPr>
      </w:pPr>
      <w:r>
        <w:rPr>
          <w:rStyle w:val="spanjobtitle"/>
          <w:rFonts w:ascii="Century Gothic" w:eastAsia="Century Gothic" w:hAnsi="Century Gothic" w:cs="Century Gothic"/>
          <w:sz w:val="18"/>
          <w:szCs w:val="18"/>
        </w:rPr>
        <w:t>IT Agile Coach</w:t>
      </w:r>
      <w:r w:rsidRPr="004F6AA9">
        <w:rPr>
          <w:rStyle w:val="spanjobtitle"/>
          <w:rFonts w:eastAsia="Century Gothic"/>
          <w:sz w:val="18"/>
          <w:szCs w:val="18"/>
        </w:rPr>
        <w:t xml:space="preserve"> </w:t>
      </w:r>
      <w:r w:rsidRPr="004F6AA9">
        <w:rPr>
          <w:rStyle w:val="spanjobtitle"/>
          <w:rFonts w:eastAsia="Century Gothic"/>
          <w:sz w:val="18"/>
          <w:szCs w:val="18"/>
        </w:rPr>
        <w:tab/>
        <w:t xml:space="preserve"> 04/2019 to 07/2019 </w:t>
      </w:r>
    </w:p>
    <w:p w14:paraId="1B04F49C" w14:textId="77777777" w:rsidR="003467E7" w:rsidRPr="004F6AA9" w:rsidRDefault="008471E9" w:rsidP="004F6AA9">
      <w:pPr>
        <w:pStyle w:val="divdocumentsinglecolumn"/>
        <w:tabs>
          <w:tab w:val="right" w:pos="11380"/>
        </w:tabs>
        <w:spacing w:line="320" w:lineRule="atLeast"/>
        <w:rPr>
          <w:rStyle w:val="spanjobtitle"/>
          <w:rFonts w:ascii="Century Gothic" w:eastAsia="Century Gothic" w:hAnsi="Century Gothic" w:cs="Century Gothic"/>
          <w:sz w:val="18"/>
          <w:szCs w:val="18"/>
        </w:rPr>
      </w:pPr>
      <w:r w:rsidRPr="004F6AA9">
        <w:rPr>
          <w:rStyle w:val="spanjobtitle"/>
          <w:rFonts w:ascii="Century Gothic" w:eastAsia="Century Gothic" w:hAnsi="Century Gothic" w:cs="Century Gothic"/>
          <w:sz w:val="18"/>
          <w:szCs w:val="18"/>
        </w:rPr>
        <w:t xml:space="preserve">Sacramento Regional Transit District (Contracted through Tek Solutions) </w:t>
      </w:r>
    </w:p>
    <w:p w14:paraId="54528E07" w14:textId="77777777" w:rsidR="003F6D8F" w:rsidRDefault="008471E9"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sidRPr="004F6AA9">
        <w:rPr>
          <w:rStyle w:val="span"/>
          <w:rFonts w:ascii="Century Gothic" w:eastAsia="Century Gothic" w:hAnsi="Century Gothic" w:cs="Century Gothic"/>
          <w:sz w:val="18"/>
          <w:szCs w:val="18"/>
        </w:rPr>
        <w:t xml:space="preserve">Completed a short-term project </w:t>
      </w:r>
      <w:r w:rsidR="003E4587" w:rsidRPr="004F6AA9">
        <w:rPr>
          <w:rStyle w:val="span"/>
          <w:rFonts w:ascii="Century Gothic" w:eastAsia="Century Gothic" w:hAnsi="Century Gothic" w:cs="Century Gothic"/>
          <w:sz w:val="18"/>
          <w:szCs w:val="18"/>
        </w:rPr>
        <w:t xml:space="preserve">coaching and mentoring distributed Agile teams in their Scrum adoption.  </w:t>
      </w:r>
    </w:p>
    <w:p w14:paraId="18529485" w14:textId="77777777" w:rsidR="003F6D8F" w:rsidRDefault="003F6D8F" w:rsidP="004F6AA9">
      <w:pPr>
        <w:pStyle w:val="divdocumentsinglecolumn"/>
        <w:tabs>
          <w:tab w:val="right" w:pos="11380"/>
        </w:tabs>
        <w:spacing w:line="320" w:lineRule="atLeast"/>
        <w:rPr>
          <w:rStyle w:val="span"/>
          <w:rFonts w:ascii="Century Gothic" w:eastAsia="Century Gothic" w:hAnsi="Century Gothic" w:cs="Century Gothic"/>
          <w:sz w:val="18"/>
          <w:szCs w:val="18"/>
        </w:rPr>
      </w:pPr>
    </w:p>
    <w:p w14:paraId="4A116DE6" w14:textId="77777777" w:rsidR="003F6D8F" w:rsidRDefault="003E4587"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sidRPr="004F6AA9">
        <w:rPr>
          <w:rStyle w:val="span"/>
          <w:rFonts w:ascii="Century Gothic" w:eastAsia="Century Gothic" w:hAnsi="Century Gothic" w:cs="Century Gothic"/>
          <w:sz w:val="18"/>
          <w:szCs w:val="18"/>
        </w:rPr>
        <w:t>A servant leader of more</w:t>
      </w:r>
      <w:r>
        <w:rPr>
          <w:rStyle w:val="span"/>
          <w:rFonts w:ascii="Century Gothic" w:eastAsia="Century Gothic" w:hAnsi="Century Gothic" w:cs="Century Gothic"/>
          <w:sz w:val="18"/>
          <w:szCs w:val="18"/>
        </w:rPr>
        <w:t xml:space="preserve"> than 25 professionals Teaching Kanban principles as a Scrum Master of CI/Release team.  </w:t>
      </w:r>
    </w:p>
    <w:p w14:paraId="5CB01160" w14:textId="77777777" w:rsidR="003F6D8F" w:rsidRDefault="003F6D8F" w:rsidP="004F6AA9">
      <w:pPr>
        <w:pStyle w:val="divdocumentsinglecolumn"/>
        <w:tabs>
          <w:tab w:val="right" w:pos="11380"/>
        </w:tabs>
        <w:spacing w:line="320" w:lineRule="atLeast"/>
        <w:rPr>
          <w:rStyle w:val="span"/>
          <w:rFonts w:ascii="Century Gothic" w:eastAsia="Century Gothic" w:hAnsi="Century Gothic" w:cs="Century Gothic"/>
          <w:sz w:val="18"/>
          <w:szCs w:val="18"/>
        </w:rPr>
      </w:pPr>
    </w:p>
    <w:p w14:paraId="72465190" w14:textId="77777777" w:rsidR="003F6D8F" w:rsidRDefault="008471E9"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 xml:space="preserve">Partnered with Business and IT leaders to optimize flow of value across the line of business, suing </w:t>
      </w:r>
      <w:proofErr w:type="spellStart"/>
      <w:r>
        <w:rPr>
          <w:rStyle w:val="span"/>
          <w:rFonts w:ascii="Century Gothic" w:eastAsia="Century Gothic" w:hAnsi="Century Gothic" w:cs="Century Gothic"/>
          <w:sz w:val="18"/>
          <w:szCs w:val="18"/>
        </w:rPr>
        <w:t>SAFe</w:t>
      </w:r>
      <w:proofErr w:type="spellEnd"/>
      <w:r>
        <w:rPr>
          <w:rStyle w:val="span"/>
          <w:rFonts w:ascii="Century Gothic" w:eastAsia="Century Gothic" w:hAnsi="Century Gothic" w:cs="Century Gothic"/>
          <w:sz w:val="18"/>
          <w:szCs w:val="18"/>
        </w:rPr>
        <w:t xml:space="preserve"> Agile methodology and cultivating an environment where transparency, </w:t>
      </w:r>
      <w:r w:rsidR="00F93FAE">
        <w:rPr>
          <w:rStyle w:val="span"/>
          <w:rFonts w:ascii="Century Gothic" w:eastAsia="Century Gothic" w:hAnsi="Century Gothic" w:cs="Century Gothic"/>
          <w:sz w:val="18"/>
          <w:szCs w:val="18"/>
        </w:rPr>
        <w:t>efficiency</w:t>
      </w:r>
      <w:r>
        <w:rPr>
          <w:rStyle w:val="span"/>
          <w:rFonts w:ascii="Century Gothic" w:eastAsia="Century Gothic" w:hAnsi="Century Gothic" w:cs="Century Gothic"/>
          <w:sz w:val="18"/>
          <w:szCs w:val="18"/>
        </w:rPr>
        <w:t>, quality, and innovation were at the forefront.</w:t>
      </w:r>
      <w:r w:rsidR="00F93FAE">
        <w:rPr>
          <w:rStyle w:val="span"/>
          <w:rFonts w:ascii="Century Gothic" w:eastAsia="Century Gothic" w:hAnsi="Century Gothic" w:cs="Century Gothic"/>
          <w:sz w:val="18"/>
          <w:szCs w:val="18"/>
        </w:rPr>
        <w:t xml:space="preserve">  </w:t>
      </w:r>
    </w:p>
    <w:p w14:paraId="2718DFD4" w14:textId="77777777" w:rsidR="003F6D8F" w:rsidRDefault="003F6D8F" w:rsidP="004F6AA9">
      <w:pPr>
        <w:pStyle w:val="divdocumentsinglecolumn"/>
        <w:tabs>
          <w:tab w:val="right" w:pos="11380"/>
        </w:tabs>
        <w:spacing w:line="320" w:lineRule="atLeast"/>
        <w:rPr>
          <w:rStyle w:val="span"/>
          <w:rFonts w:ascii="Century Gothic" w:eastAsia="Century Gothic" w:hAnsi="Century Gothic" w:cs="Century Gothic"/>
          <w:sz w:val="18"/>
          <w:szCs w:val="18"/>
        </w:rPr>
      </w:pPr>
    </w:p>
    <w:p w14:paraId="4BC8D887" w14:textId="0EB3E9B1" w:rsidR="003467E7" w:rsidRDefault="008471E9"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Successfully developed and instituted an Agile methodology/framework training program and educated the SASD Training Department on best practices and fundamentals to drive business value as well as to retain project vision.</w:t>
      </w:r>
    </w:p>
    <w:p w14:paraId="0B0539E8" w14:textId="77777777" w:rsidR="004F6AA9" w:rsidRDefault="004F6AA9" w:rsidP="004F6AA9">
      <w:pPr>
        <w:pStyle w:val="divdocumentsinglecolumn"/>
        <w:tabs>
          <w:tab w:val="right" w:pos="11380"/>
        </w:tabs>
        <w:spacing w:line="320" w:lineRule="atLeast"/>
        <w:rPr>
          <w:rStyle w:val="spanjobtitle"/>
          <w:rFonts w:ascii="Century Gothic" w:eastAsia="Century Gothic" w:hAnsi="Century Gothic" w:cs="Century Gothic"/>
          <w:sz w:val="18"/>
          <w:szCs w:val="18"/>
        </w:rPr>
      </w:pPr>
    </w:p>
    <w:p w14:paraId="36A8AE39" w14:textId="2EB5AEF2" w:rsidR="003467E7" w:rsidRPr="004F6AA9" w:rsidRDefault="008471E9" w:rsidP="004F6AA9">
      <w:pPr>
        <w:pStyle w:val="divdocumentsinglecolumn"/>
        <w:tabs>
          <w:tab w:val="right" w:pos="11380"/>
        </w:tabs>
        <w:spacing w:line="320" w:lineRule="atLeast"/>
        <w:rPr>
          <w:rStyle w:val="spanjobtitle"/>
          <w:rFonts w:eastAsia="Century Gothic"/>
          <w:sz w:val="18"/>
          <w:szCs w:val="18"/>
        </w:rPr>
      </w:pPr>
      <w:r>
        <w:rPr>
          <w:rStyle w:val="spanjobtitle"/>
          <w:rFonts w:ascii="Century Gothic" w:eastAsia="Century Gothic" w:hAnsi="Century Gothic" w:cs="Century Gothic"/>
          <w:sz w:val="18"/>
          <w:szCs w:val="18"/>
        </w:rPr>
        <w:t xml:space="preserve">Scrum Master &amp; Senior Business Analyst </w:t>
      </w:r>
      <w:r w:rsidRPr="004F6AA9">
        <w:rPr>
          <w:rStyle w:val="spanjobtitle"/>
          <w:rFonts w:eastAsia="Century Gothic"/>
          <w:sz w:val="18"/>
          <w:szCs w:val="18"/>
        </w:rPr>
        <w:tab/>
        <w:t xml:space="preserve"> 10/2018 to 04/2019 </w:t>
      </w:r>
    </w:p>
    <w:p w14:paraId="0030A112" w14:textId="77777777" w:rsidR="003467E7" w:rsidRPr="004F6AA9" w:rsidRDefault="008471E9" w:rsidP="004F6AA9">
      <w:pPr>
        <w:pStyle w:val="divdocumentsinglecolumn"/>
        <w:tabs>
          <w:tab w:val="right" w:pos="11380"/>
        </w:tabs>
        <w:spacing w:line="320" w:lineRule="atLeast"/>
        <w:rPr>
          <w:rStyle w:val="spanjobtitle"/>
          <w:rFonts w:ascii="Century Gothic" w:eastAsia="Century Gothic" w:hAnsi="Century Gothic" w:cs="Century Gothic"/>
          <w:sz w:val="18"/>
          <w:szCs w:val="18"/>
        </w:rPr>
      </w:pPr>
      <w:r w:rsidRPr="004F6AA9">
        <w:rPr>
          <w:rStyle w:val="spanjobtitle"/>
          <w:rFonts w:ascii="Century Gothic" w:eastAsia="Century Gothic" w:hAnsi="Century Gothic" w:cs="Century Gothic"/>
          <w:sz w:val="18"/>
          <w:szCs w:val="18"/>
        </w:rPr>
        <w:t xml:space="preserve">California Dental Association (Contracted through </w:t>
      </w:r>
      <w:proofErr w:type="spellStart"/>
      <w:r w:rsidRPr="004F6AA9">
        <w:rPr>
          <w:rStyle w:val="spanjobtitle"/>
          <w:rFonts w:ascii="Century Gothic" w:eastAsia="Century Gothic" w:hAnsi="Century Gothic" w:cs="Century Gothic"/>
          <w:sz w:val="18"/>
          <w:szCs w:val="18"/>
        </w:rPr>
        <w:t>Averro</w:t>
      </w:r>
      <w:proofErr w:type="spellEnd"/>
      <w:r w:rsidRPr="004F6AA9">
        <w:rPr>
          <w:rStyle w:val="spanjobtitle"/>
          <w:rFonts w:ascii="Century Gothic" w:eastAsia="Century Gothic" w:hAnsi="Century Gothic" w:cs="Century Gothic"/>
          <w:sz w:val="18"/>
          <w:szCs w:val="18"/>
        </w:rPr>
        <w:t xml:space="preserve"> Solutions) </w:t>
      </w:r>
    </w:p>
    <w:p w14:paraId="3B17BE4F" w14:textId="77777777" w:rsidR="003F6D8F" w:rsidRDefault="008471E9"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sidRPr="004F6AA9">
        <w:rPr>
          <w:rStyle w:val="span"/>
          <w:rFonts w:ascii="Century Gothic" w:eastAsia="Century Gothic" w:hAnsi="Century Gothic" w:cs="Century Gothic"/>
          <w:sz w:val="18"/>
          <w:szCs w:val="18"/>
        </w:rPr>
        <w:t>Strategically managed the implementation lifecycle from conception for a large endeavor to integrate an Enterprise Content Management</w:t>
      </w:r>
      <w:r>
        <w:rPr>
          <w:rStyle w:val="span"/>
          <w:rFonts w:ascii="Century Gothic" w:eastAsia="Century Gothic" w:hAnsi="Century Gothic" w:cs="Century Gothic"/>
          <w:sz w:val="18"/>
          <w:szCs w:val="18"/>
        </w:rPr>
        <w:t xml:space="preserve"> Application, while simultaneously upgrading to Guidewire V.10, retiring existing Legacy System.</w:t>
      </w:r>
      <w:r w:rsidR="00F93FAE">
        <w:rPr>
          <w:rStyle w:val="span"/>
          <w:rFonts w:ascii="Century Gothic" w:eastAsia="Century Gothic" w:hAnsi="Century Gothic" w:cs="Century Gothic"/>
          <w:sz w:val="18"/>
          <w:szCs w:val="18"/>
        </w:rPr>
        <w:t xml:space="preserve">  </w:t>
      </w:r>
    </w:p>
    <w:p w14:paraId="4C181E52" w14:textId="77777777" w:rsidR="003F6D8F" w:rsidRDefault="003F6D8F" w:rsidP="004F6AA9">
      <w:pPr>
        <w:pStyle w:val="divdocumentsinglecolumn"/>
        <w:tabs>
          <w:tab w:val="right" w:pos="11380"/>
        </w:tabs>
        <w:spacing w:line="320" w:lineRule="atLeast"/>
        <w:rPr>
          <w:rStyle w:val="span"/>
          <w:rFonts w:ascii="Century Gothic" w:eastAsia="Century Gothic" w:hAnsi="Century Gothic" w:cs="Century Gothic"/>
          <w:sz w:val="18"/>
          <w:szCs w:val="18"/>
        </w:rPr>
      </w:pPr>
    </w:p>
    <w:p w14:paraId="1FF55B7D" w14:textId="77777777" w:rsidR="003F6D8F" w:rsidRDefault="008471E9"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Led initial evaluation and ongoing reviews of business processes to uncover areas for improvement, developing and implementing impactful solutions to support the needs of internal customers.</w:t>
      </w:r>
      <w:r w:rsidR="00F93FAE">
        <w:rPr>
          <w:rStyle w:val="span"/>
          <w:rFonts w:ascii="Century Gothic" w:eastAsia="Century Gothic" w:hAnsi="Century Gothic" w:cs="Century Gothic"/>
          <w:sz w:val="18"/>
          <w:szCs w:val="18"/>
        </w:rPr>
        <w:t xml:space="preserve">  </w:t>
      </w:r>
    </w:p>
    <w:p w14:paraId="40C13F23" w14:textId="77777777" w:rsidR="003F6D8F" w:rsidRDefault="003F6D8F" w:rsidP="004F6AA9">
      <w:pPr>
        <w:pStyle w:val="divdocumentsinglecolumn"/>
        <w:tabs>
          <w:tab w:val="right" w:pos="11380"/>
        </w:tabs>
        <w:spacing w:line="320" w:lineRule="atLeast"/>
        <w:rPr>
          <w:rStyle w:val="span"/>
          <w:rFonts w:ascii="Century Gothic" w:eastAsia="Century Gothic" w:hAnsi="Century Gothic" w:cs="Century Gothic"/>
          <w:sz w:val="18"/>
          <w:szCs w:val="18"/>
        </w:rPr>
      </w:pPr>
    </w:p>
    <w:p w14:paraId="24710909" w14:textId="77777777" w:rsidR="003F6D8F" w:rsidRDefault="008471E9"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Worked closely with business partners across business units to align technology solutions with business strategies, while participating in short- and long-term planning sessions with clients to improve business outcomes.</w:t>
      </w:r>
      <w:r w:rsidR="00F93FAE">
        <w:rPr>
          <w:rStyle w:val="span"/>
          <w:rFonts w:ascii="Century Gothic" w:eastAsia="Century Gothic" w:hAnsi="Century Gothic" w:cs="Century Gothic"/>
          <w:sz w:val="18"/>
          <w:szCs w:val="18"/>
        </w:rPr>
        <w:t xml:space="preserve">  </w:t>
      </w:r>
    </w:p>
    <w:p w14:paraId="50143428" w14:textId="77777777" w:rsidR="003F6D8F" w:rsidRDefault="003F6D8F" w:rsidP="004F6AA9">
      <w:pPr>
        <w:pStyle w:val="divdocumentsinglecolumn"/>
        <w:tabs>
          <w:tab w:val="right" w:pos="11380"/>
        </w:tabs>
        <w:spacing w:line="320" w:lineRule="atLeast"/>
        <w:rPr>
          <w:rStyle w:val="span"/>
          <w:rFonts w:ascii="Century Gothic" w:eastAsia="Century Gothic" w:hAnsi="Century Gothic" w:cs="Century Gothic"/>
          <w:sz w:val="18"/>
          <w:szCs w:val="18"/>
        </w:rPr>
      </w:pPr>
    </w:p>
    <w:p w14:paraId="5081E744" w14:textId="1F746A06" w:rsidR="003467E7" w:rsidRDefault="008471E9"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Collaborated with clients to ensure all data mapping and business requirements were accurately defined and documented, as well as participated in architecture and design discussions for new modules and service offerings.</w:t>
      </w:r>
    </w:p>
    <w:p w14:paraId="2292007C" w14:textId="77777777" w:rsidR="003467E7" w:rsidRDefault="008471E9" w:rsidP="004F6AA9">
      <w:pPr>
        <w:pStyle w:val="ulli"/>
        <w:numPr>
          <w:ilvl w:val="0"/>
          <w:numId w:val="14"/>
        </w:numPr>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Served as a Project Steering Committee Member and Product Owner throughout solution delivery to ensure customer satisfaction, providing status updates, escalating issues, and managing Business and IT leadership expectations.</w:t>
      </w:r>
    </w:p>
    <w:p w14:paraId="56295449" w14:textId="77777777" w:rsidR="003467E7" w:rsidRDefault="008471E9" w:rsidP="004F6AA9">
      <w:pPr>
        <w:pStyle w:val="ulli"/>
        <w:numPr>
          <w:ilvl w:val="0"/>
          <w:numId w:val="14"/>
        </w:numPr>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Effectively managed clients' needs regarding projects and request, working with Business and IT leadership to prioritize immediate business tasks, while recommending options, in addition to identifying risks and costs vs. Benefits.</w:t>
      </w:r>
    </w:p>
    <w:p w14:paraId="0A935A0D" w14:textId="77777777" w:rsidR="003467E7" w:rsidRDefault="008471E9" w:rsidP="004F6AA9">
      <w:pPr>
        <w:pStyle w:val="ulli"/>
        <w:numPr>
          <w:ilvl w:val="0"/>
          <w:numId w:val="14"/>
        </w:numPr>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Monitored testing processes and aligned stakeholders on discrepancies and expectations, as well as investigated, resolved, and escalated problems, including analyzing metrics to ensure promised business value and satisfaction.</w:t>
      </w:r>
    </w:p>
    <w:p w14:paraId="51F25CEB" w14:textId="77777777" w:rsidR="003467E7" w:rsidRPr="004F6AA9" w:rsidRDefault="008471E9" w:rsidP="004F6AA9">
      <w:pPr>
        <w:pStyle w:val="divdocumentsinglecolumn"/>
        <w:tabs>
          <w:tab w:val="right" w:pos="11380"/>
        </w:tabs>
        <w:spacing w:line="320" w:lineRule="atLeast"/>
        <w:rPr>
          <w:rStyle w:val="spanjobtitle"/>
          <w:rFonts w:ascii="Century Gothic" w:eastAsia="Century Gothic" w:hAnsi="Century Gothic" w:cs="Century Gothic"/>
          <w:sz w:val="18"/>
          <w:szCs w:val="18"/>
        </w:rPr>
      </w:pPr>
      <w:r w:rsidRPr="004F6AA9">
        <w:rPr>
          <w:rStyle w:val="spanjobtitle"/>
          <w:rFonts w:ascii="Century Gothic" w:eastAsia="Century Gothic" w:hAnsi="Century Gothic" w:cs="Century Gothic"/>
          <w:sz w:val="18"/>
          <w:szCs w:val="18"/>
        </w:rPr>
        <w:t xml:space="preserve">Scrum Master, Project Manager &amp;Systems Implementer </w:t>
      </w:r>
      <w:r w:rsidRPr="004F6AA9">
        <w:rPr>
          <w:rStyle w:val="spanjobtitle"/>
          <w:rFonts w:ascii="Century Gothic" w:eastAsia="Century Gothic" w:hAnsi="Century Gothic" w:cs="Century Gothic"/>
          <w:sz w:val="18"/>
          <w:szCs w:val="18"/>
        </w:rPr>
        <w:tab/>
        <w:t xml:space="preserve"> 12/2006 to 07/2018 </w:t>
      </w:r>
    </w:p>
    <w:p w14:paraId="59E3860D" w14:textId="77777777" w:rsidR="003467E7" w:rsidRPr="004F6AA9" w:rsidRDefault="008471E9" w:rsidP="004F6AA9">
      <w:pPr>
        <w:pStyle w:val="divdocumentsinglecolumn"/>
        <w:tabs>
          <w:tab w:val="right" w:pos="11380"/>
        </w:tabs>
        <w:spacing w:line="320" w:lineRule="atLeast"/>
        <w:rPr>
          <w:rStyle w:val="spanjobtitle"/>
          <w:rFonts w:ascii="Century Gothic" w:eastAsia="Century Gothic" w:hAnsi="Century Gothic" w:cs="Century Gothic"/>
          <w:sz w:val="18"/>
          <w:szCs w:val="18"/>
        </w:rPr>
      </w:pPr>
      <w:r w:rsidRPr="004F6AA9">
        <w:rPr>
          <w:rStyle w:val="spanjobtitle"/>
          <w:rFonts w:ascii="Century Gothic" w:eastAsia="Century Gothic" w:hAnsi="Century Gothic" w:cs="Century Gothic"/>
          <w:sz w:val="18"/>
          <w:szCs w:val="18"/>
        </w:rPr>
        <w:t xml:space="preserve">CGI, Inc. </w:t>
      </w:r>
    </w:p>
    <w:p w14:paraId="089A8308" w14:textId="1F1D9FE6" w:rsidR="003467E7" w:rsidRDefault="008471E9"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sidRPr="004F6AA9">
        <w:rPr>
          <w:rStyle w:val="span"/>
          <w:rFonts w:ascii="Century Gothic" w:eastAsia="Century Gothic" w:hAnsi="Century Gothic" w:cs="Century Gothic"/>
          <w:sz w:val="18"/>
          <w:szCs w:val="18"/>
        </w:rPr>
        <w:t>Effectively led a new client implementation project for a collection application for Government agencies for the State of South Dakota, Queensland, Kentucky, Iowa, and Missouri, enabling end users to consolidate and collect debt</w:t>
      </w:r>
      <w:r>
        <w:rPr>
          <w:rStyle w:val="span"/>
          <w:rFonts w:ascii="Century Gothic" w:eastAsia="Century Gothic" w:hAnsi="Century Gothic" w:cs="Century Gothic"/>
          <w:sz w:val="18"/>
          <w:szCs w:val="18"/>
        </w:rPr>
        <w:t>.</w:t>
      </w:r>
    </w:p>
    <w:p w14:paraId="4E8C0748" w14:textId="77777777" w:rsidR="003F6D8F" w:rsidRDefault="003F6D8F" w:rsidP="004F6AA9">
      <w:pPr>
        <w:pStyle w:val="divdocumentsinglecolumn"/>
        <w:tabs>
          <w:tab w:val="right" w:pos="11380"/>
        </w:tabs>
        <w:spacing w:line="320" w:lineRule="atLeast"/>
        <w:rPr>
          <w:rStyle w:val="span"/>
          <w:rFonts w:ascii="Century Gothic" w:eastAsia="Century Gothic" w:hAnsi="Century Gothic" w:cs="Century Gothic"/>
          <w:sz w:val="18"/>
          <w:szCs w:val="18"/>
        </w:rPr>
      </w:pPr>
    </w:p>
    <w:p w14:paraId="2AA1895F" w14:textId="77777777" w:rsidR="003467E7" w:rsidRDefault="008471E9" w:rsidP="004F6AA9">
      <w:pPr>
        <w:pStyle w:val="divdocumentsinglecolumn"/>
        <w:tabs>
          <w:tab w:val="right" w:pos="11380"/>
        </w:tabs>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Worked closely with Project/Product Managers, Scrum Masters, and the business to define project scope, including creating custom client designs, and authored high-level, detailed business requirements and traceability documentation.</w:t>
      </w:r>
    </w:p>
    <w:p w14:paraId="121FD596" w14:textId="77777777" w:rsidR="003467E7" w:rsidRDefault="008471E9" w:rsidP="004F6AA9">
      <w:pPr>
        <w:pStyle w:val="ulli"/>
        <w:numPr>
          <w:ilvl w:val="0"/>
          <w:numId w:val="15"/>
        </w:numPr>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Aligned with the Product Owner to manage standard integration and ensure integrity of the end-to-end solutions, identifying and raising risks, issues, assumptions, and dependencies to support solution delivery.</w:t>
      </w:r>
    </w:p>
    <w:p w14:paraId="6A518753" w14:textId="0CD7A5FD" w:rsidR="003467E7" w:rsidRDefault="008471E9" w:rsidP="004F6AA9">
      <w:pPr>
        <w:pStyle w:val="ulli"/>
        <w:numPr>
          <w:ilvl w:val="0"/>
          <w:numId w:val="15"/>
        </w:numPr>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Monitored projects through a centralized Kanban Board for all project members, applying Agile methodology, and leveraged knowledge of JIRA, Clear Quest, and Remedy for defect management.</w:t>
      </w:r>
    </w:p>
    <w:p w14:paraId="648C8208" w14:textId="77777777" w:rsidR="00F93FAE" w:rsidRDefault="00F93FAE" w:rsidP="00F93FAE">
      <w:pPr>
        <w:pStyle w:val="ulli"/>
        <w:numPr>
          <w:ilvl w:val="0"/>
          <w:numId w:val="12"/>
        </w:numPr>
        <w:spacing w:line="320" w:lineRule="atLeast"/>
        <w:rPr>
          <w:rStyle w:val="span"/>
          <w:rFonts w:ascii="Century Gothic" w:eastAsia="Century Gothic" w:hAnsi="Century Gothic" w:cs="Century Gothic"/>
          <w:sz w:val="18"/>
          <w:szCs w:val="18"/>
        </w:rPr>
      </w:pPr>
      <w:r>
        <w:rPr>
          <w:rStyle w:val="span"/>
          <w:rFonts w:ascii="Century Gothic" w:eastAsia="Century Gothic" w:hAnsi="Century Gothic" w:cs="Century Gothic"/>
          <w:sz w:val="18"/>
          <w:szCs w:val="18"/>
        </w:rPr>
        <w:t>Provided guidance to IT corporate teams and Senior Leadership throughout the implementation process, setting cadence and synchronization to improve effectiveness of progress towards the iteration goals in daily stand-up meetings.</w:t>
      </w:r>
    </w:p>
    <w:p w14:paraId="2DC7650E" w14:textId="77664BAB" w:rsidR="004F6AA9" w:rsidRPr="003309B0" w:rsidRDefault="00F93FAE" w:rsidP="003309B0">
      <w:pPr>
        <w:pStyle w:val="ulli"/>
        <w:numPr>
          <w:ilvl w:val="0"/>
          <w:numId w:val="12"/>
        </w:numPr>
        <w:spacing w:line="320" w:lineRule="atLeast"/>
        <w:rPr>
          <w:rFonts w:ascii="Century Gothic" w:eastAsia="Century Gothic" w:hAnsi="Century Gothic" w:cs="Century Gothic"/>
          <w:sz w:val="18"/>
          <w:szCs w:val="18"/>
        </w:rPr>
      </w:pPr>
      <w:r>
        <w:rPr>
          <w:rStyle w:val="span"/>
          <w:rFonts w:ascii="Century Gothic" w:eastAsia="Century Gothic" w:hAnsi="Century Gothic" w:cs="Century Gothic"/>
          <w:sz w:val="18"/>
          <w:szCs w:val="18"/>
        </w:rPr>
        <w:t>Helped manage risks and dependencies across the organization and the broader enterprise, continuously seeking opportunities to improve operational processes to drive consistency of delivery, improve satisfaction, and reduce costs.</w:t>
      </w:r>
    </w:p>
    <w:p w14:paraId="54C15EF5" w14:textId="0A2AFA0C" w:rsidR="003467E7" w:rsidRDefault="008471E9">
      <w:pPr>
        <w:pStyle w:val="divdocumentdivsectiontitle"/>
        <w:pBdr>
          <w:bottom w:val="single" w:sz="8" w:space="3" w:color="C00000"/>
        </w:pBdr>
        <w:spacing w:before="240" w:after="40"/>
        <w:rPr>
          <w:rFonts w:ascii="Century Gothic" w:eastAsia="Century Gothic" w:hAnsi="Century Gothic" w:cs="Century Gothic"/>
        </w:rPr>
      </w:pPr>
      <w:r>
        <w:rPr>
          <w:rFonts w:ascii="Century Gothic" w:eastAsia="Century Gothic" w:hAnsi="Century Gothic" w:cs="Century Gothic"/>
        </w:rPr>
        <w:t>Education</w:t>
      </w:r>
    </w:p>
    <w:p w14:paraId="1964B4BF" w14:textId="77777777" w:rsidR="003467E7" w:rsidRDefault="008471E9">
      <w:pPr>
        <w:pStyle w:val="p"/>
        <w:spacing w:line="320" w:lineRule="atLeast"/>
        <w:rPr>
          <w:rFonts w:ascii="Century Gothic" w:eastAsia="Century Gothic" w:hAnsi="Century Gothic" w:cs="Century Gothic"/>
          <w:sz w:val="18"/>
          <w:szCs w:val="18"/>
        </w:rPr>
      </w:pPr>
      <w:r>
        <w:rPr>
          <w:rStyle w:val="Strong1"/>
          <w:rFonts w:ascii="Century Gothic" w:eastAsia="Century Gothic" w:hAnsi="Century Gothic" w:cs="Century Gothic"/>
          <w:b/>
          <w:bCs/>
          <w:sz w:val="18"/>
          <w:szCs w:val="18"/>
        </w:rPr>
        <w:t>University of Phoenix</w:t>
      </w:r>
      <w:r>
        <w:rPr>
          <w:rFonts w:ascii="Century Gothic" w:eastAsia="Century Gothic" w:hAnsi="Century Gothic" w:cs="Century Gothic"/>
          <w:sz w:val="18"/>
          <w:szCs w:val="18"/>
        </w:rPr>
        <w:t xml:space="preserve"> – </w:t>
      </w:r>
      <w:r>
        <w:rPr>
          <w:rStyle w:val="Strong1"/>
          <w:rFonts w:ascii="Century Gothic" w:eastAsia="Century Gothic" w:hAnsi="Century Gothic" w:cs="Century Gothic"/>
          <w:b/>
          <w:bCs/>
          <w:sz w:val="18"/>
          <w:szCs w:val="18"/>
        </w:rPr>
        <w:t>Bachelor of Science</w:t>
      </w:r>
      <w:r>
        <w:rPr>
          <w:rFonts w:ascii="Century Gothic" w:eastAsia="Century Gothic" w:hAnsi="Century Gothic" w:cs="Century Gothic"/>
          <w:sz w:val="18"/>
          <w:szCs w:val="18"/>
        </w:rPr>
        <w:t xml:space="preserve"> in Management, Phoenix, AZ, USA – 2009</w:t>
      </w:r>
    </w:p>
    <w:p w14:paraId="4776D1C3" w14:textId="77777777" w:rsidR="003467E7" w:rsidRDefault="008471E9">
      <w:pPr>
        <w:pStyle w:val="divdocumentdivsectiontitle"/>
        <w:pBdr>
          <w:bottom w:val="single" w:sz="8" w:space="3" w:color="C00000"/>
        </w:pBdr>
        <w:spacing w:before="240" w:after="40"/>
        <w:rPr>
          <w:rFonts w:ascii="Century Gothic" w:eastAsia="Century Gothic" w:hAnsi="Century Gothic" w:cs="Century Gothic"/>
        </w:rPr>
      </w:pPr>
      <w:r>
        <w:rPr>
          <w:rFonts w:ascii="Century Gothic" w:eastAsia="Century Gothic" w:hAnsi="Century Gothic" w:cs="Century Gothic"/>
        </w:rPr>
        <w:t>Additional Consulting Projects via CGI, Inc.</w:t>
      </w:r>
    </w:p>
    <w:p w14:paraId="3459FF88" w14:textId="77777777" w:rsidR="003467E7" w:rsidRDefault="008471E9">
      <w:pPr>
        <w:pStyle w:val="p"/>
        <w:spacing w:line="320" w:lineRule="atLeast"/>
        <w:rPr>
          <w:rFonts w:ascii="Century Gothic" w:eastAsia="Century Gothic" w:hAnsi="Century Gothic" w:cs="Century Gothic"/>
          <w:sz w:val="18"/>
          <w:szCs w:val="18"/>
        </w:rPr>
      </w:pPr>
      <w:r>
        <w:rPr>
          <w:rStyle w:val="Strong1"/>
          <w:rFonts w:ascii="Century Gothic" w:eastAsia="Century Gothic" w:hAnsi="Century Gothic" w:cs="Century Gothic"/>
          <w:b/>
          <w:bCs/>
          <w:sz w:val="18"/>
          <w:szCs w:val="18"/>
        </w:rPr>
        <w:t>Scrum Master &amp; Consultant</w:t>
      </w:r>
      <w:r>
        <w:rPr>
          <w:rFonts w:ascii="Century Gothic" w:eastAsia="Century Gothic" w:hAnsi="Century Gothic" w:cs="Century Gothic"/>
          <w:sz w:val="18"/>
          <w:szCs w:val="18"/>
        </w:rPr>
        <w:t xml:space="preserve"> – AT&amp;T via CGI, Inc.</w:t>
      </w:r>
    </w:p>
    <w:p w14:paraId="7BACC823" w14:textId="77777777" w:rsidR="003467E7" w:rsidRDefault="008471E9">
      <w:pPr>
        <w:pStyle w:val="p"/>
        <w:spacing w:line="320" w:lineRule="atLeast"/>
        <w:rPr>
          <w:rFonts w:ascii="Century Gothic" w:eastAsia="Century Gothic" w:hAnsi="Century Gothic" w:cs="Century Gothic"/>
          <w:sz w:val="18"/>
          <w:szCs w:val="18"/>
        </w:rPr>
      </w:pPr>
      <w:r>
        <w:rPr>
          <w:rStyle w:val="Strong1"/>
          <w:rFonts w:ascii="Century Gothic" w:eastAsia="Century Gothic" w:hAnsi="Century Gothic" w:cs="Century Gothic"/>
          <w:b/>
          <w:bCs/>
          <w:sz w:val="18"/>
          <w:szCs w:val="18"/>
        </w:rPr>
        <w:t>Project Manager &amp; Consultant</w:t>
      </w:r>
      <w:r>
        <w:rPr>
          <w:rFonts w:ascii="Century Gothic" w:eastAsia="Century Gothic" w:hAnsi="Century Gothic" w:cs="Century Gothic"/>
          <w:sz w:val="18"/>
          <w:szCs w:val="18"/>
        </w:rPr>
        <w:t xml:space="preserve"> – Dell Financial Services via CGI, Inc.</w:t>
      </w:r>
    </w:p>
    <w:p w14:paraId="2E86EEB6" w14:textId="77777777" w:rsidR="003467E7" w:rsidRDefault="008471E9">
      <w:pPr>
        <w:pStyle w:val="p"/>
        <w:spacing w:line="320" w:lineRule="atLeast"/>
        <w:rPr>
          <w:rFonts w:ascii="Century Gothic" w:eastAsia="Century Gothic" w:hAnsi="Century Gothic" w:cs="Century Gothic"/>
          <w:sz w:val="18"/>
          <w:szCs w:val="18"/>
        </w:rPr>
      </w:pPr>
      <w:r>
        <w:rPr>
          <w:rStyle w:val="Strong1"/>
          <w:rFonts w:ascii="Century Gothic" w:eastAsia="Century Gothic" w:hAnsi="Century Gothic" w:cs="Century Gothic"/>
          <w:b/>
          <w:bCs/>
          <w:sz w:val="18"/>
          <w:szCs w:val="18"/>
        </w:rPr>
        <w:t>Business Systems Analyst &amp; Consultant</w:t>
      </w:r>
      <w:r>
        <w:rPr>
          <w:rFonts w:ascii="Century Gothic" w:eastAsia="Century Gothic" w:hAnsi="Century Gothic" w:cs="Century Gothic"/>
          <w:sz w:val="18"/>
          <w:szCs w:val="18"/>
        </w:rPr>
        <w:t xml:space="preserve"> – AT&amp;T via CGI, Inc</w:t>
      </w:r>
    </w:p>
    <w:p w14:paraId="098089AC" w14:textId="77777777" w:rsidR="003467E7" w:rsidRDefault="008471E9">
      <w:pPr>
        <w:pStyle w:val="divdocumentdivsectiontitle"/>
        <w:pBdr>
          <w:bottom w:val="single" w:sz="8" w:space="3" w:color="C00000"/>
        </w:pBdr>
        <w:spacing w:before="240" w:after="40"/>
        <w:rPr>
          <w:rFonts w:ascii="Century Gothic" w:eastAsia="Century Gothic" w:hAnsi="Century Gothic" w:cs="Century Gothic"/>
        </w:rPr>
      </w:pPr>
      <w:r>
        <w:rPr>
          <w:rFonts w:ascii="Century Gothic" w:eastAsia="Century Gothic" w:hAnsi="Century Gothic" w:cs="Century Gothic"/>
        </w:rPr>
        <w:t xml:space="preserve">Previous Work History </w:t>
      </w:r>
    </w:p>
    <w:p w14:paraId="232E3EE3" w14:textId="77777777" w:rsidR="003467E7" w:rsidRDefault="008471E9">
      <w:pPr>
        <w:pStyle w:val="p"/>
        <w:spacing w:line="320" w:lineRule="atLeast"/>
        <w:rPr>
          <w:rFonts w:ascii="Century Gothic" w:eastAsia="Century Gothic" w:hAnsi="Century Gothic" w:cs="Century Gothic"/>
          <w:sz w:val="18"/>
          <w:szCs w:val="18"/>
        </w:rPr>
      </w:pPr>
      <w:r>
        <w:rPr>
          <w:rStyle w:val="Strong1"/>
          <w:rFonts w:ascii="Century Gothic" w:eastAsia="Century Gothic" w:hAnsi="Century Gothic" w:cs="Century Gothic"/>
          <w:b/>
          <w:bCs/>
          <w:sz w:val="18"/>
          <w:szCs w:val="18"/>
        </w:rPr>
        <w:t>Technical Business Analyst</w:t>
      </w:r>
      <w:r>
        <w:rPr>
          <w:rFonts w:ascii="Century Gothic" w:eastAsia="Century Gothic" w:hAnsi="Century Gothic" w:cs="Century Gothic"/>
          <w:sz w:val="18"/>
          <w:szCs w:val="18"/>
        </w:rPr>
        <w:t xml:space="preserve"> – Matrix Resources, Atlanta, GA – 2005 to 2006</w:t>
      </w:r>
    </w:p>
    <w:p w14:paraId="402F552B" w14:textId="77777777" w:rsidR="003467E7" w:rsidRDefault="008471E9">
      <w:pPr>
        <w:pStyle w:val="p"/>
        <w:spacing w:line="320" w:lineRule="atLeast"/>
        <w:rPr>
          <w:rFonts w:ascii="Century Gothic" w:eastAsia="Century Gothic" w:hAnsi="Century Gothic" w:cs="Century Gothic"/>
          <w:sz w:val="18"/>
          <w:szCs w:val="18"/>
        </w:rPr>
      </w:pPr>
      <w:r>
        <w:rPr>
          <w:rStyle w:val="Strong1"/>
          <w:rFonts w:ascii="Century Gothic" w:eastAsia="Century Gothic" w:hAnsi="Century Gothic" w:cs="Century Gothic"/>
          <w:b/>
          <w:bCs/>
          <w:sz w:val="18"/>
          <w:szCs w:val="18"/>
        </w:rPr>
        <w:t>Project Manager</w:t>
      </w:r>
      <w:r>
        <w:rPr>
          <w:rFonts w:ascii="Century Gothic" w:eastAsia="Century Gothic" w:hAnsi="Century Gothic" w:cs="Century Gothic"/>
          <w:sz w:val="18"/>
          <w:szCs w:val="18"/>
        </w:rPr>
        <w:t xml:space="preserve"> – MCI, Atlanta, GA – 2004 to 2005</w:t>
      </w:r>
    </w:p>
    <w:p w14:paraId="72E33021" w14:textId="77777777" w:rsidR="003467E7" w:rsidRDefault="008471E9">
      <w:pPr>
        <w:pStyle w:val="p"/>
        <w:spacing w:line="320" w:lineRule="atLeast"/>
        <w:rPr>
          <w:rFonts w:ascii="Century Gothic" w:eastAsia="Century Gothic" w:hAnsi="Century Gothic" w:cs="Century Gothic"/>
          <w:sz w:val="18"/>
          <w:szCs w:val="18"/>
        </w:rPr>
      </w:pPr>
      <w:r>
        <w:rPr>
          <w:rStyle w:val="Strong1"/>
          <w:rFonts w:ascii="Century Gothic" w:eastAsia="Century Gothic" w:hAnsi="Century Gothic" w:cs="Century Gothic"/>
          <w:b/>
          <w:bCs/>
          <w:sz w:val="18"/>
          <w:szCs w:val="18"/>
        </w:rPr>
        <w:t>Financial Business Analyst</w:t>
      </w:r>
      <w:r>
        <w:rPr>
          <w:rFonts w:ascii="Century Gothic" w:eastAsia="Century Gothic" w:hAnsi="Century Gothic" w:cs="Century Gothic"/>
          <w:sz w:val="18"/>
          <w:szCs w:val="18"/>
        </w:rPr>
        <w:t xml:space="preserve"> – Cbeyond, Atlanta, GA – 2003 to 2004</w:t>
      </w:r>
    </w:p>
    <w:p w14:paraId="10BA5635" w14:textId="77777777" w:rsidR="003467E7" w:rsidRDefault="008471E9">
      <w:pPr>
        <w:pStyle w:val="divdocumentdivsectiontitle"/>
        <w:pBdr>
          <w:bottom w:val="single" w:sz="8" w:space="3" w:color="C00000"/>
        </w:pBdr>
        <w:spacing w:before="240" w:after="40"/>
        <w:rPr>
          <w:rFonts w:ascii="Century Gothic" w:eastAsia="Century Gothic" w:hAnsi="Century Gothic" w:cs="Century Gothic"/>
        </w:rPr>
      </w:pPr>
      <w:r>
        <w:rPr>
          <w:rFonts w:ascii="Century Gothic" w:eastAsia="Century Gothic" w:hAnsi="Century Gothic" w:cs="Century Gothic"/>
        </w:rPr>
        <w:t>Technologies and Methodologies</w:t>
      </w:r>
    </w:p>
    <w:p w14:paraId="5789D83D" w14:textId="77777777" w:rsidR="003467E7" w:rsidRDefault="008471E9">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Ticketing Systems (JIRA / Remedy / Clear Quest / Quality Center/Managed Engine)</w:t>
      </w:r>
    </w:p>
    <w:p w14:paraId="5E3983B6" w14:textId="77777777" w:rsidR="003467E7" w:rsidRDefault="008471E9">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System Enhancements / Project Management / Defect Management</w:t>
      </w:r>
    </w:p>
    <w:p w14:paraId="5F7EB801" w14:textId="77777777" w:rsidR="003467E7" w:rsidRDefault="008471E9">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Agile / Waterfall / Scrum / Kanban </w:t>
      </w:r>
    </w:p>
    <w:p w14:paraId="1B65E4DE" w14:textId="77777777" w:rsidR="003467E7" w:rsidRDefault="008471E9">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Technical Requirements / Test Plan Development / Data Analysis</w:t>
      </w:r>
    </w:p>
    <w:p w14:paraId="2F09DEB5" w14:textId="77777777" w:rsidR="003467E7" w:rsidRDefault="008471E9">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Data Flow Diagrams / Data Mapping</w:t>
      </w:r>
    </w:p>
    <w:p w14:paraId="28B1993A" w14:textId="77777777" w:rsidR="003467E7" w:rsidRDefault="008471E9">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Office 365 / MS Project / MS Office Suite</w:t>
      </w:r>
    </w:p>
    <w:p w14:paraId="405006E2" w14:textId="77777777" w:rsidR="003467E7" w:rsidRDefault="008471E9">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Lucid Charts / Smart Sheets / Google Docs</w:t>
      </w:r>
    </w:p>
    <w:p w14:paraId="5924EA83" w14:textId="77777777" w:rsidR="003467E7" w:rsidRDefault="008471E9">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Atlassian (Confluence/JIRA)</w:t>
      </w:r>
    </w:p>
    <w:p w14:paraId="78457855" w14:textId="72ADF16D" w:rsidR="003467E7" w:rsidRDefault="008471E9">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Slack / Zoom / WebEx</w:t>
      </w:r>
    </w:p>
    <w:p w14:paraId="1613DFA8" w14:textId="31E0FC5C" w:rsidR="004F6AA9" w:rsidRDefault="0077324C">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Microsoft </w:t>
      </w:r>
      <w:r w:rsidR="004F6AA9">
        <w:rPr>
          <w:rFonts w:ascii="Century Gothic" w:eastAsia="Century Gothic" w:hAnsi="Century Gothic" w:cs="Century Gothic"/>
          <w:sz w:val="18"/>
          <w:szCs w:val="18"/>
        </w:rPr>
        <w:t>Teams</w:t>
      </w:r>
    </w:p>
    <w:p w14:paraId="1F3E260C" w14:textId="7B6D9313" w:rsidR="0077324C" w:rsidRDefault="0077324C">
      <w:pPr>
        <w:pStyle w:val="ulli"/>
        <w:numPr>
          <w:ilvl w:val="0"/>
          <w:numId w:val="8"/>
        </w:numPr>
        <w:spacing w:line="320" w:lineRule="atLeast"/>
        <w:ind w:left="460" w:hanging="183"/>
        <w:rPr>
          <w:rFonts w:ascii="Century Gothic" w:eastAsia="Century Gothic" w:hAnsi="Century Gothic" w:cs="Century Gothic"/>
          <w:sz w:val="18"/>
          <w:szCs w:val="18"/>
        </w:rPr>
      </w:pPr>
      <w:r>
        <w:rPr>
          <w:rFonts w:ascii="Century Gothic" w:eastAsia="Century Gothic" w:hAnsi="Century Gothic" w:cs="Century Gothic"/>
          <w:sz w:val="18"/>
          <w:szCs w:val="18"/>
        </w:rPr>
        <w:t>Project Management Tools (Asana, Monday, Smartsheet, MS Project)</w:t>
      </w:r>
    </w:p>
    <w:p w14:paraId="1C263F6E" w14:textId="77777777" w:rsidR="003467E7" w:rsidRDefault="008471E9">
      <w:pPr>
        <w:pStyle w:val="divdocumentdivsectiontitle"/>
        <w:pBdr>
          <w:bottom w:val="single" w:sz="8" w:space="3" w:color="C00000"/>
        </w:pBdr>
        <w:spacing w:before="240" w:after="40"/>
        <w:rPr>
          <w:rFonts w:ascii="Century Gothic" w:eastAsia="Century Gothic" w:hAnsi="Century Gothic" w:cs="Century Gothic"/>
        </w:rPr>
      </w:pPr>
      <w:r>
        <w:rPr>
          <w:rFonts w:ascii="Century Gothic" w:eastAsia="Century Gothic" w:hAnsi="Century Gothic" w:cs="Century Gothic"/>
        </w:rPr>
        <w:t xml:space="preserve">Memberships &amp; Activities </w:t>
      </w:r>
    </w:p>
    <w:p w14:paraId="025C1DD4" w14:textId="77777777" w:rsidR="003467E7" w:rsidRDefault="008471E9">
      <w:pPr>
        <w:pStyle w:val="p"/>
        <w:spacing w:line="320" w:lineRule="atLeast"/>
        <w:rPr>
          <w:rFonts w:ascii="Century Gothic" w:eastAsia="Century Gothic" w:hAnsi="Century Gothic" w:cs="Century Gothic"/>
          <w:sz w:val="18"/>
          <w:szCs w:val="18"/>
        </w:rPr>
      </w:pPr>
      <w:r>
        <w:rPr>
          <w:rFonts w:ascii="Century Gothic" w:eastAsia="Century Gothic" w:hAnsi="Century Gothic" w:cs="Century Gothic"/>
          <w:sz w:val="18"/>
          <w:szCs w:val="18"/>
        </w:rPr>
        <w:t>Member – PMI, Sacramento Chapter</w:t>
      </w:r>
    </w:p>
    <w:p w14:paraId="22F110B4" w14:textId="77777777" w:rsidR="003467E7" w:rsidRDefault="008471E9">
      <w:pPr>
        <w:pStyle w:val="p"/>
        <w:spacing w:line="320" w:lineRule="atLeast"/>
        <w:rPr>
          <w:rFonts w:ascii="Century Gothic" w:eastAsia="Century Gothic" w:hAnsi="Century Gothic" w:cs="Century Gothic"/>
          <w:sz w:val="18"/>
          <w:szCs w:val="18"/>
        </w:rPr>
      </w:pPr>
      <w:r>
        <w:rPr>
          <w:rFonts w:ascii="Century Gothic" w:eastAsia="Century Gothic" w:hAnsi="Century Gothic" w:cs="Century Gothic"/>
          <w:sz w:val="18"/>
          <w:szCs w:val="18"/>
        </w:rPr>
        <w:t>Member of Scrum Alliance Organization</w:t>
      </w:r>
    </w:p>
    <w:p w14:paraId="151A9633" w14:textId="77777777" w:rsidR="003467E7" w:rsidRDefault="008471E9">
      <w:pPr>
        <w:pStyle w:val="p"/>
        <w:spacing w:line="320" w:lineRule="atLeast"/>
        <w:rPr>
          <w:rFonts w:ascii="Century Gothic" w:eastAsia="Century Gothic" w:hAnsi="Century Gothic" w:cs="Century Gothic"/>
          <w:sz w:val="18"/>
          <w:szCs w:val="18"/>
        </w:rPr>
      </w:pPr>
      <w:r>
        <w:rPr>
          <w:rFonts w:ascii="Century Gothic" w:eastAsia="Century Gothic" w:hAnsi="Century Gothic" w:cs="Century Gothic"/>
          <w:sz w:val="18"/>
          <w:szCs w:val="18"/>
        </w:rPr>
        <w:t>Member of St. Paul Baptist Church</w:t>
      </w:r>
    </w:p>
    <w:p w14:paraId="3800CD9D" w14:textId="77777777" w:rsidR="003467E7" w:rsidRDefault="008471E9">
      <w:pPr>
        <w:pStyle w:val="p"/>
        <w:spacing w:line="320" w:lineRule="atLeast"/>
        <w:rPr>
          <w:rFonts w:ascii="Century Gothic" w:eastAsia="Century Gothic" w:hAnsi="Century Gothic" w:cs="Century Gothic"/>
          <w:sz w:val="18"/>
          <w:szCs w:val="18"/>
        </w:rPr>
      </w:pPr>
      <w:r>
        <w:rPr>
          <w:rFonts w:ascii="Century Gothic" w:eastAsia="Century Gothic" w:hAnsi="Century Gothic" w:cs="Century Gothic"/>
          <w:sz w:val="18"/>
          <w:szCs w:val="18"/>
        </w:rPr>
        <w:t>Founder of Women with Unique Visions (Atlanta, Ga)</w:t>
      </w:r>
    </w:p>
    <w:p w14:paraId="11DCC486" w14:textId="77777777" w:rsidR="003467E7" w:rsidRDefault="008471E9">
      <w:pPr>
        <w:pStyle w:val="p"/>
        <w:spacing w:line="320" w:lineRule="atLeast"/>
        <w:rPr>
          <w:rFonts w:ascii="Century Gothic" w:eastAsia="Century Gothic" w:hAnsi="Century Gothic" w:cs="Century Gothic"/>
          <w:sz w:val="18"/>
          <w:szCs w:val="18"/>
        </w:rPr>
      </w:pPr>
      <w:r>
        <w:rPr>
          <w:rFonts w:ascii="Century Gothic" w:eastAsia="Century Gothic" w:hAnsi="Century Gothic" w:cs="Century Gothic"/>
          <w:sz w:val="18"/>
          <w:szCs w:val="18"/>
        </w:rPr>
        <w:t>Outdoor Enthusiast and cardio advocate</w:t>
      </w:r>
    </w:p>
    <w:sectPr w:rsidR="003467E7">
      <w:pgSz w:w="12240" w:h="15840"/>
      <w:pgMar w:top="300" w:right="420" w:bottom="300" w:left="4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E4DD70B-E400-4CDA-B693-B6077BDE1163}"/>
    <w:embedBold r:id="rId2" w:fontKey="{7EA71F98-7B46-4265-A340-088CBF2AB073}"/>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3" w:fontKey="{CCBD53D0-4F85-4F97-8A4D-E7DBC1774393}"/>
  </w:font>
  <w:font w:name="Calibri">
    <w:panose1 w:val="020F0502020204030204"/>
    <w:charset w:val="00"/>
    <w:family w:val="swiss"/>
    <w:pitch w:val="variable"/>
    <w:sig w:usb0="E4002EFF" w:usb1="C000247B" w:usb2="00000009" w:usb3="00000000" w:csb0="000001FF" w:csb1="00000000"/>
    <w:embedRegular r:id="rId4" w:fontKey="{E39A9940-0276-4DE0-8362-7A790642082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4FE21BD2">
      <w:start w:val="1"/>
      <w:numFmt w:val="bullet"/>
      <w:lvlText w:val=""/>
      <w:lvlJc w:val="left"/>
      <w:pPr>
        <w:ind w:left="720" w:hanging="360"/>
      </w:pPr>
      <w:rPr>
        <w:rFonts w:ascii="Symbol" w:hAnsi="Symbol"/>
      </w:rPr>
    </w:lvl>
    <w:lvl w:ilvl="1" w:tplc="B51094EE">
      <w:start w:val="1"/>
      <w:numFmt w:val="bullet"/>
      <w:lvlText w:val="o"/>
      <w:lvlJc w:val="left"/>
      <w:pPr>
        <w:tabs>
          <w:tab w:val="num" w:pos="1440"/>
        </w:tabs>
        <w:ind w:left="1440" w:hanging="360"/>
      </w:pPr>
      <w:rPr>
        <w:rFonts w:ascii="Courier New" w:hAnsi="Courier New"/>
      </w:rPr>
    </w:lvl>
    <w:lvl w:ilvl="2" w:tplc="D7323F74">
      <w:start w:val="1"/>
      <w:numFmt w:val="bullet"/>
      <w:lvlText w:val=""/>
      <w:lvlJc w:val="left"/>
      <w:pPr>
        <w:tabs>
          <w:tab w:val="num" w:pos="2160"/>
        </w:tabs>
        <w:ind w:left="2160" w:hanging="360"/>
      </w:pPr>
      <w:rPr>
        <w:rFonts w:ascii="Wingdings" w:hAnsi="Wingdings"/>
      </w:rPr>
    </w:lvl>
    <w:lvl w:ilvl="3" w:tplc="9AF63DA2">
      <w:start w:val="1"/>
      <w:numFmt w:val="bullet"/>
      <w:lvlText w:val=""/>
      <w:lvlJc w:val="left"/>
      <w:pPr>
        <w:tabs>
          <w:tab w:val="num" w:pos="2880"/>
        </w:tabs>
        <w:ind w:left="2880" w:hanging="360"/>
      </w:pPr>
      <w:rPr>
        <w:rFonts w:ascii="Symbol" w:hAnsi="Symbol"/>
      </w:rPr>
    </w:lvl>
    <w:lvl w:ilvl="4" w:tplc="E3F60A04">
      <w:start w:val="1"/>
      <w:numFmt w:val="bullet"/>
      <w:lvlText w:val="o"/>
      <w:lvlJc w:val="left"/>
      <w:pPr>
        <w:tabs>
          <w:tab w:val="num" w:pos="3600"/>
        </w:tabs>
        <w:ind w:left="3600" w:hanging="360"/>
      </w:pPr>
      <w:rPr>
        <w:rFonts w:ascii="Courier New" w:hAnsi="Courier New"/>
      </w:rPr>
    </w:lvl>
    <w:lvl w:ilvl="5" w:tplc="862CC300">
      <w:start w:val="1"/>
      <w:numFmt w:val="bullet"/>
      <w:lvlText w:val=""/>
      <w:lvlJc w:val="left"/>
      <w:pPr>
        <w:tabs>
          <w:tab w:val="num" w:pos="4320"/>
        </w:tabs>
        <w:ind w:left="4320" w:hanging="360"/>
      </w:pPr>
      <w:rPr>
        <w:rFonts w:ascii="Wingdings" w:hAnsi="Wingdings"/>
      </w:rPr>
    </w:lvl>
    <w:lvl w:ilvl="6" w:tplc="8910B482">
      <w:start w:val="1"/>
      <w:numFmt w:val="bullet"/>
      <w:lvlText w:val=""/>
      <w:lvlJc w:val="left"/>
      <w:pPr>
        <w:tabs>
          <w:tab w:val="num" w:pos="5040"/>
        </w:tabs>
        <w:ind w:left="5040" w:hanging="360"/>
      </w:pPr>
      <w:rPr>
        <w:rFonts w:ascii="Symbol" w:hAnsi="Symbol"/>
      </w:rPr>
    </w:lvl>
    <w:lvl w:ilvl="7" w:tplc="91308B92">
      <w:start w:val="1"/>
      <w:numFmt w:val="bullet"/>
      <w:lvlText w:val="o"/>
      <w:lvlJc w:val="left"/>
      <w:pPr>
        <w:tabs>
          <w:tab w:val="num" w:pos="5760"/>
        </w:tabs>
        <w:ind w:left="5760" w:hanging="360"/>
      </w:pPr>
      <w:rPr>
        <w:rFonts w:ascii="Courier New" w:hAnsi="Courier New"/>
      </w:rPr>
    </w:lvl>
    <w:lvl w:ilvl="8" w:tplc="E3443CC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C96131C">
      <w:start w:val="1"/>
      <w:numFmt w:val="bullet"/>
      <w:lvlText w:val=""/>
      <w:lvlJc w:val="left"/>
      <w:pPr>
        <w:ind w:left="720" w:hanging="360"/>
      </w:pPr>
      <w:rPr>
        <w:rFonts w:ascii="Symbol" w:hAnsi="Symbol"/>
      </w:rPr>
    </w:lvl>
    <w:lvl w:ilvl="1" w:tplc="56D6AAF8">
      <w:start w:val="1"/>
      <w:numFmt w:val="bullet"/>
      <w:lvlText w:val="o"/>
      <w:lvlJc w:val="left"/>
      <w:pPr>
        <w:tabs>
          <w:tab w:val="num" w:pos="1440"/>
        </w:tabs>
        <w:ind w:left="1440" w:hanging="360"/>
      </w:pPr>
      <w:rPr>
        <w:rFonts w:ascii="Courier New" w:hAnsi="Courier New"/>
      </w:rPr>
    </w:lvl>
    <w:lvl w:ilvl="2" w:tplc="700010E6">
      <w:start w:val="1"/>
      <w:numFmt w:val="bullet"/>
      <w:lvlText w:val=""/>
      <w:lvlJc w:val="left"/>
      <w:pPr>
        <w:tabs>
          <w:tab w:val="num" w:pos="2160"/>
        </w:tabs>
        <w:ind w:left="2160" w:hanging="360"/>
      </w:pPr>
      <w:rPr>
        <w:rFonts w:ascii="Wingdings" w:hAnsi="Wingdings"/>
      </w:rPr>
    </w:lvl>
    <w:lvl w:ilvl="3" w:tplc="8DFA155C">
      <w:start w:val="1"/>
      <w:numFmt w:val="bullet"/>
      <w:lvlText w:val=""/>
      <w:lvlJc w:val="left"/>
      <w:pPr>
        <w:tabs>
          <w:tab w:val="num" w:pos="2880"/>
        </w:tabs>
        <w:ind w:left="2880" w:hanging="360"/>
      </w:pPr>
      <w:rPr>
        <w:rFonts w:ascii="Symbol" w:hAnsi="Symbol"/>
      </w:rPr>
    </w:lvl>
    <w:lvl w:ilvl="4" w:tplc="C262E49C">
      <w:start w:val="1"/>
      <w:numFmt w:val="bullet"/>
      <w:lvlText w:val="o"/>
      <w:lvlJc w:val="left"/>
      <w:pPr>
        <w:tabs>
          <w:tab w:val="num" w:pos="3600"/>
        </w:tabs>
        <w:ind w:left="3600" w:hanging="360"/>
      </w:pPr>
      <w:rPr>
        <w:rFonts w:ascii="Courier New" w:hAnsi="Courier New"/>
      </w:rPr>
    </w:lvl>
    <w:lvl w:ilvl="5" w:tplc="D6E23F68">
      <w:start w:val="1"/>
      <w:numFmt w:val="bullet"/>
      <w:lvlText w:val=""/>
      <w:lvlJc w:val="left"/>
      <w:pPr>
        <w:tabs>
          <w:tab w:val="num" w:pos="4320"/>
        </w:tabs>
        <w:ind w:left="4320" w:hanging="360"/>
      </w:pPr>
      <w:rPr>
        <w:rFonts w:ascii="Wingdings" w:hAnsi="Wingdings"/>
      </w:rPr>
    </w:lvl>
    <w:lvl w:ilvl="6" w:tplc="EECE0E52">
      <w:start w:val="1"/>
      <w:numFmt w:val="bullet"/>
      <w:lvlText w:val=""/>
      <w:lvlJc w:val="left"/>
      <w:pPr>
        <w:tabs>
          <w:tab w:val="num" w:pos="5040"/>
        </w:tabs>
        <w:ind w:left="5040" w:hanging="360"/>
      </w:pPr>
      <w:rPr>
        <w:rFonts w:ascii="Symbol" w:hAnsi="Symbol"/>
      </w:rPr>
    </w:lvl>
    <w:lvl w:ilvl="7" w:tplc="C1207AFA">
      <w:start w:val="1"/>
      <w:numFmt w:val="bullet"/>
      <w:lvlText w:val="o"/>
      <w:lvlJc w:val="left"/>
      <w:pPr>
        <w:tabs>
          <w:tab w:val="num" w:pos="5760"/>
        </w:tabs>
        <w:ind w:left="5760" w:hanging="360"/>
      </w:pPr>
      <w:rPr>
        <w:rFonts w:ascii="Courier New" w:hAnsi="Courier New"/>
      </w:rPr>
    </w:lvl>
    <w:lvl w:ilvl="8" w:tplc="68C0019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1865304">
      <w:start w:val="1"/>
      <w:numFmt w:val="bullet"/>
      <w:lvlText w:val=""/>
      <w:lvlJc w:val="left"/>
      <w:pPr>
        <w:ind w:left="720" w:hanging="360"/>
      </w:pPr>
      <w:rPr>
        <w:rFonts w:ascii="Symbol" w:hAnsi="Symbol"/>
      </w:rPr>
    </w:lvl>
    <w:lvl w:ilvl="1" w:tplc="51F8F038">
      <w:start w:val="1"/>
      <w:numFmt w:val="bullet"/>
      <w:lvlText w:val="o"/>
      <w:lvlJc w:val="left"/>
      <w:pPr>
        <w:tabs>
          <w:tab w:val="num" w:pos="1440"/>
        </w:tabs>
        <w:ind w:left="1440" w:hanging="360"/>
      </w:pPr>
      <w:rPr>
        <w:rFonts w:ascii="Courier New" w:hAnsi="Courier New"/>
      </w:rPr>
    </w:lvl>
    <w:lvl w:ilvl="2" w:tplc="26CA84D2">
      <w:start w:val="1"/>
      <w:numFmt w:val="bullet"/>
      <w:lvlText w:val=""/>
      <w:lvlJc w:val="left"/>
      <w:pPr>
        <w:tabs>
          <w:tab w:val="num" w:pos="2160"/>
        </w:tabs>
        <w:ind w:left="2160" w:hanging="360"/>
      </w:pPr>
      <w:rPr>
        <w:rFonts w:ascii="Wingdings" w:hAnsi="Wingdings"/>
      </w:rPr>
    </w:lvl>
    <w:lvl w:ilvl="3" w:tplc="F026858A">
      <w:start w:val="1"/>
      <w:numFmt w:val="bullet"/>
      <w:lvlText w:val=""/>
      <w:lvlJc w:val="left"/>
      <w:pPr>
        <w:tabs>
          <w:tab w:val="num" w:pos="2880"/>
        </w:tabs>
        <w:ind w:left="2880" w:hanging="360"/>
      </w:pPr>
      <w:rPr>
        <w:rFonts w:ascii="Symbol" w:hAnsi="Symbol"/>
      </w:rPr>
    </w:lvl>
    <w:lvl w:ilvl="4" w:tplc="A3B62530">
      <w:start w:val="1"/>
      <w:numFmt w:val="bullet"/>
      <w:lvlText w:val="o"/>
      <w:lvlJc w:val="left"/>
      <w:pPr>
        <w:tabs>
          <w:tab w:val="num" w:pos="3600"/>
        </w:tabs>
        <w:ind w:left="3600" w:hanging="360"/>
      </w:pPr>
      <w:rPr>
        <w:rFonts w:ascii="Courier New" w:hAnsi="Courier New"/>
      </w:rPr>
    </w:lvl>
    <w:lvl w:ilvl="5" w:tplc="FED6F214">
      <w:start w:val="1"/>
      <w:numFmt w:val="bullet"/>
      <w:lvlText w:val=""/>
      <w:lvlJc w:val="left"/>
      <w:pPr>
        <w:tabs>
          <w:tab w:val="num" w:pos="4320"/>
        </w:tabs>
        <w:ind w:left="4320" w:hanging="360"/>
      </w:pPr>
      <w:rPr>
        <w:rFonts w:ascii="Wingdings" w:hAnsi="Wingdings"/>
      </w:rPr>
    </w:lvl>
    <w:lvl w:ilvl="6" w:tplc="6E4EFE66">
      <w:start w:val="1"/>
      <w:numFmt w:val="bullet"/>
      <w:lvlText w:val=""/>
      <w:lvlJc w:val="left"/>
      <w:pPr>
        <w:tabs>
          <w:tab w:val="num" w:pos="5040"/>
        </w:tabs>
        <w:ind w:left="5040" w:hanging="360"/>
      </w:pPr>
      <w:rPr>
        <w:rFonts w:ascii="Symbol" w:hAnsi="Symbol"/>
      </w:rPr>
    </w:lvl>
    <w:lvl w:ilvl="7" w:tplc="2FFAFDEA">
      <w:start w:val="1"/>
      <w:numFmt w:val="bullet"/>
      <w:lvlText w:val="o"/>
      <w:lvlJc w:val="left"/>
      <w:pPr>
        <w:tabs>
          <w:tab w:val="num" w:pos="5760"/>
        </w:tabs>
        <w:ind w:left="5760" w:hanging="360"/>
      </w:pPr>
      <w:rPr>
        <w:rFonts w:ascii="Courier New" w:hAnsi="Courier New"/>
      </w:rPr>
    </w:lvl>
    <w:lvl w:ilvl="8" w:tplc="BAF28FB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8B28F6C2">
      <w:start w:val="1"/>
      <w:numFmt w:val="bullet"/>
      <w:lvlText w:val=""/>
      <w:lvlJc w:val="left"/>
      <w:pPr>
        <w:ind w:left="720" w:hanging="360"/>
      </w:pPr>
      <w:rPr>
        <w:rFonts w:ascii="Symbol" w:hAnsi="Symbol"/>
      </w:rPr>
    </w:lvl>
    <w:lvl w:ilvl="1" w:tplc="2FDC9914">
      <w:start w:val="1"/>
      <w:numFmt w:val="bullet"/>
      <w:lvlText w:val="o"/>
      <w:lvlJc w:val="left"/>
      <w:pPr>
        <w:tabs>
          <w:tab w:val="num" w:pos="1440"/>
        </w:tabs>
        <w:ind w:left="1440" w:hanging="360"/>
      </w:pPr>
      <w:rPr>
        <w:rFonts w:ascii="Courier New" w:hAnsi="Courier New"/>
      </w:rPr>
    </w:lvl>
    <w:lvl w:ilvl="2" w:tplc="12AEE9C8">
      <w:start w:val="1"/>
      <w:numFmt w:val="bullet"/>
      <w:lvlText w:val=""/>
      <w:lvlJc w:val="left"/>
      <w:pPr>
        <w:tabs>
          <w:tab w:val="num" w:pos="2160"/>
        </w:tabs>
        <w:ind w:left="2160" w:hanging="360"/>
      </w:pPr>
      <w:rPr>
        <w:rFonts w:ascii="Wingdings" w:hAnsi="Wingdings"/>
      </w:rPr>
    </w:lvl>
    <w:lvl w:ilvl="3" w:tplc="1A50E38A">
      <w:start w:val="1"/>
      <w:numFmt w:val="bullet"/>
      <w:lvlText w:val=""/>
      <w:lvlJc w:val="left"/>
      <w:pPr>
        <w:tabs>
          <w:tab w:val="num" w:pos="2880"/>
        </w:tabs>
        <w:ind w:left="2880" w:hanging="360"/>
      </w:pPr>
      <w:rPr>
        <w:rFonts w:ascii="Symbol" w:hAnsi="Symbol"/>
      </w:rPr>
    </w:lvl>
    <w:lvl w:ilvl="4" w:tplc="B13A73FA">
      <w:start w:val="1"/>
      <w:numFmt w:val="bullet"/>
      <w:lvlText w:val="o"/>
      <w:lvlJc w:val="left"/>
      <w:pPr>
        <w:tabs>
          <w:tab w:val="num" w:pos="3600"/>
        </w:tabs>
        <w:ind w:left="3600" w:hanging="360"/>
      </w:pPr>
      <w:rPr>
        <w:rFonts w:ascii="Courier New" w:hAnsi="Courier New"/>
      </w:rPr>
    </w:lvl>
    <w:lvl w:ilvl="5" w:tplc="D58CEF02">
      <w:start w:val="1"/>
      <w:numFmt w:val="bullet"/>
      <w:lvlText w:val=""/>
      <w:lvlJc w:val="left"/>
      <w:pPr>
        <w:tabs>
          <w:tab w:val="num" w:pos="4320"/>
        </w:tabs>
        <w:ind w:left="4320" w:hanging="360"/>
      </w:pPr>
      <w:rPr>
        <w:rFonts w:ascii="Wingdings" w:hAnsi="Wingdings"/>
      </w:rPr>
    </w:lvl>
    <w:lvl w:ilvl="6" w:tplc="AAC4985E">
      <w:start w:val="1"/>
      <w:numFmt w:val="bullet"/>
      <w:lvlText w:val=""/>
      <w:lvlJc w:val="left"/>
      <w:pPr>
        <w:tabs>
          <w:tab w:val="num" w:pos="5040"/>
        </w:tabs>
        <w:ind w:left="5040" w:hanging="360"/>
      </w:pPr>
      <w:rPr>
        <w:rFonts w:ascii="Symbol" w:hAnsi="Symbol"/>
      </w:rPr>
    </w:lvl>
    <w:lvl w:ilvl="7" w:tplc="EDFCA40A">
      <w:start w:val="1"/>
      <w:numFmt w:val="bullet"/>
      <w:lvlText w:val="o"/>
      <w:lvlJc w:val="left"/>
      <w:pPr>
        <w:tabs>
          <w:tab w:val="num" w:pos="5760"/>
        </w:tabs>
        <w:ind w:left="5760" w:hanging="360"/>
      </w:pPr>
      <w:rPr>
        <w:rFonts w:ascii="Courier New" w:hAnsi="Courier New"/>
      </w:rPr>
    </w:lvl>
    <w:lvl w:ilvl="8" w:tplc="9DDA596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33C8F10A">
      <w:start w:val="1"/>
      <w:numFmt w:val="bullet"/>
      <w:lvlText w:val=""/>
      <w:lvlJc w:val="left"/>
      <w:pPr>
        <w:ind w:left="720" w:hanging="360"/>
      </w:pPr>
      <w:rPr>
        <w:rFonts w:ascii="Symbol" w:hAnsi="Symbol"/>
      </w:rPr>
    </w:lvl>
    <w:lvl w:ilvl="1" w:tplc="B29CA9C4">
      <w:start w:val="1"/>
      <w:numFmt w:val="bullet"/>
      <w:lvlText w:val="o"/>
      <w:lvlJc w:val="left"/>
      <w:pPr>
        <w:tabs>
          <w:tab w:val="num" w:pos="1440"/>
        </w:tabs>
        <w:ind w:left="1440" w:hanging="360"/>
      </w:pPr>
      <w:rPr>
        <w:rFonts w:ascii="Courier New" w:hAnsi="Courier New"/>
      </w:rPr>
    </w:lvl>
    <w:lvl w:ilvl="2" w:tplc="5A12C568">
      <w:start w:val="1"/>
      <w:numFmt w:val="bullet"/>
      <w:lvlText w:val=""/>
      <w:lvlJc w:val="left"/>
      <w:pPr>
        <w:tabs>
          <w:tab w:val="num" w:pos="2160"/>
        </w:tabs>
        <w:ind w:left="2160" w:hanging="360"/>
      </w:pPr>
      <w:rPr>
        <w:rFonts w:ascii="Wingdings" w:hAnsi="Wingdings"/>
      </w:rPr>
    </w:lvl>
    <w:lvl w:ilvl="3" w:tplc="985A1EB6">
      <w:start w:val="1"/>
      <w:numFmt w:val="bullet"/>
      <w:lvlText w:val=""/>
      <w:lvlJc w:val="left"/>
      <w:pPr>
        <w:tabs>
          <w:tab w:val="num" w:pos="2880"/>
        </w:tabs>
        <w:ind w:left="2880" w:hanging="360"/>
      </w:pPr>
      <w:rPr>
        <w:rFonts w:ascii="Symbol" w:hAnsi="Symbol"/>
      </w:rPr>
    </w:lvl>
    <w:lvl w:ilvl="4" w:tplc="78BE9CD4">
      <w:start w:val="1"/>
      <w:numFmt w:val="bullet"/>
      <w:lvlText w:val="o"/>
      <w:lvlJc w:val="left"/>
      <w:pPr>
        <w:tabs>
          <w:tab w:val="num" w:pos="3600"/>
        </w:tabs>
        <w:ind w:left="3600" w:hanging="360"/>
      </w:pPr>
      <w:rPr>
        <w:rFonts w:ascii="Courier New" w:hAnsi="Courier New"/>
      </w:rPr>
    </w:lvl>
    <w:lvl w:ilvl="5" w:tplc="1B5E5ADA">
      <w:start w:val="1"/>
      <w:numFmt w:val="bullet"/>
      <w:lvlText w:val=""/>
      <w:lvlJc w:val="left"/>
      <w:pPr>
        <w:tabs>
          <w:tab w:val="num" w:pos="4320"/>
        </w:tabs>
        <w:ind w:left="4320" w:hanging="360"/>
      </w:pPr>
      <w:rPr>
        <w:rFonts w:ascii="Wingdings" w:hAnsi="Wingdings"/>
      </w:rPr>
    </w:lvl>
    <w:lvl w:ilvl="6" w:tplc="DFC2B072">
      <w:start w:val="1"/>
      <w:numFmt w:val="bullet"/>
      <w:lvlText w:val=""/>
      <w:lvlJc w:val="left"/>
      <w:pPr>
        <w:tabs>
          <w:tab w:val="num" w:pos="5040"/>
        </w:tabs>
        <w:ind w:left="5040" w:hanging="360"/>
      </w:pPr>
      <w:rPr>
        <w:rFonts w:ascii="Symbol" w:hAnsi="Symbol"/>
      </w:rPr>
    </w:lvl>
    <w:lvl w:ilvl="7" w:tplc="A71C7C28">
      <w:start w:val="1"/>
      <w:numFmt w:val="bullet"/>
      <w:lvlText w:val="o"/>
      <w:lvlJc w:val="left"/>
      <w:pPr>
        <w:tabs>
          <w:tab w:val="num" w:pos="5760"/>
        </w:tabs>
        <w:ind w:left="5760" w:hanging="360"/>
      </w:pPr>
      <w:rPr>
        <w:rFonts w:ascii="Courier New" w:hAnsi="Courier New"/>
      </w:rPr>
    </w:lvl>
    <w:lvl w:ilvl="8" w:tplc="81868AD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D8F02830">
      <w:start w:val="1"/>
      <w:numFmt w:val="bullet"/>
      <w:lvlText w:val=""/>
      <w:lvlJc w:val="left"/>
      <w:pPr>
        <w:ind w:left="720" w:hanging="360"/>
      </w:pPr>
      <w:rPr>
        <w:rFonts w:ascii="Symbol" w:hAnsi="Symbol"/>
      </w:rPr>
    </w:lvl>
    <w:lvl w:ilvl="1" w:tplc="1BC0ECBC">
      <w:start w:val="1"/>
      <w:numFmt w:val="bullet"/>
      <w:lvlText w:val="o"/>
      <w:lvlJc w:val="left"/>
      <w:pPr>
        <w:tabs>
          <w:tab w:val="num" w:pos="1440"/>
        </w:tabs>
        <w:ind w:left="1440" w:hanging="360"/>
      </w:pPr>
      <w:rPr>
        <w:rFonts w:ascii="Courier New" w:hAnsi="Courier New"/>
      </w:rPr>
    </w:lvl>
    <w:lvl w:ilvl="2" w:tplc="8D1AA960">
      <w:start w:val="1"/>
      <w:numFmt w:val="bullet"/>
      <w:lvlText w:val=""/>
      <w:lvlJc w:val="left"/>
      <w:pPr>
        <w:tabs>
          <w:tab w:val="num" w:pos="2160"/>
        </w:tabs>
        <w:ind w:left="2160" w:hanging="360"/>
      </w:pPr>
      <w:rPr>
        <w:rFonts w:ascii="Wingdings" w:hAnsi="Wingdings"/>
      </w:rPr>
    </w:lvl>
    <w:lvl w:ilvl="3" w:tplc="5274B708">
      <w:start w:val="1"/>
      <w:numFmt w:val="bullet"/>
      <w:lvlText w:val=""/>
      <w:lvlJc w:val="left"/>
      <w:pPr>
        <w:tabs>
          <w:tab w:val="num" w:pos="2880"/>
        </w:tabs>
        <w:ind w:left="2880" w:hanging="360"/>
      </w:pPr>
      <w:rPr>
        <w:rFonts w:ascii="Symbol" w:hAnsi="Symbol"/>
      </w:rPr>
    </w:lvl>
    <w:lvl w:ilvl="4" w:tplc="4EE068C8">
      <w:start w:val="1"/>
      <w:numFmt w:val="bullet"/>
      <w:lvlText w:val="o"/>
      <w:lvlJc w:val="left"/>
      <w:pPr>
        <w:tabs>
          <w:tab w:val="num" w:pos="3600"/>
        </w:tabs>
        <w:ind w:left="3600" w:hanging="360"/>
      </w:pPr>
      <w:rPr>
        <w:rFonts w:ascii="Courier New" w:hAnsi="Courier New"/>
      </w:rPr>
    </w:lvl>
    <w:lvl w:ilvl="5" w:tplc="28EC37E0">
      <w:start w:val="1"/>
      <w:numFmt w:val="bullet"/>
      <w:lvlText w:val=""/>
      <w:lvlJc w:val="left"/>
      <w:pPr>
        <w:tabs>
          <w:tab w:val="num" w:pos="4320"/>
        </w:tabs>
        <w:ind w:left="4320" w:hanging="360"/>
      </w:pPr>
      <w:rPr>
        <w:rFonts w:ascii="Wingdings" w:hAnsi="Wingdings"/>
      </w:rPr>
    </w:lvl>
    <w:lvl w:ilvl="6" w:tplc="FB545A7E">
      <w:start w:val="1"/>
      <w:numFmt w:val="bullet"/>
      <w:lvlText w:val=""/>
      <w:lvlJc w:val="left"/>
      <w:pPr>
        <w:tabs>
          <w:tab w:val="num" w:pos="5040"/>
        </w:tabs>
        <w:ind w:left="5040" w:hanging="360"/>
      </w:pPr>
      <w:rPr>
        <w:rFonts w:ascii="Symbol" w:hAnsi="Symbol"/>
      </w:rPr>
    </w:lvl>
    <w:lvl w:ilvl="7" w:tplc="F2F66CD6">
      <w:start w:val="1"/>
      <w:numFmt w:val="bullet"/>
      <w:lvlText w:val="o"/>
      <w:lvlJc w:val="left"/>
      <w:pPr>
        <w:tabs>
          <w:tab w:val="num" w:pos="5760"/>
        </w:tabs>
        <w:ind w:left="5760" w:hanging="360"/>
      </w:pPr>
      <w:rPr>
        <w:rFonts w:ascii="Courier New" w:hAnsi="Courier New"/>
      </w:rPr>
    </w:lvl>
    <w:lvl w:ilvl="8" w:tplc="C4E89E74">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D65E8BEE">
      <w:start w:val="1"/>
      <w:numFmt w:val="bullet"/>
      <w:lvlText w:val=""/>
      <w:lvlJc w:val="left"/>
      <w:pPr>
        <w:ind w:left="720" w:hanging="360"/>
      </w:pPr>
      <w:rPr>
        <w:rFonts w:ascii="Symbol" w:hAnsi="Symbol"/>
      </w:rPr>
    </w:lvl>
    <w:lvl w:ilvl="1" w:tplc="AF82C26C">
      <w:start w:val="1"/>
      <w:numFmt w:val="bullet"/>
      <w:lvlText w:val="o"/>
      <w:lvlJc w:val="left"/>
      <w:pPr>
        <w:tabs>
          <w:tab w:val="num" w:pos="1440"/>
        </w:tabs>
        <w:ind w:left="1440" w:hanging="360"/>
      </w:pPr>
      <w:rPr>
        <w:rFonts w:ascii="Courier New" w:hAnsi="Courier New"/>
      </w:rPr>
    </w:lvl>
    <w:lvl w:ilvl="2" w:tplc="38CC7946">
      <w:start w:val="1"/>
      <w:numFmt w:val="bullet"/>
      <w:lvlText w:val=""/>
      <w:lvlJc w:val="left"/>
      <w:pPr>
        <w:tabs>
          <w:tab w:val="num" w:pos="2160"/>
        </w:tabs>
        <w:ind w:left="2160" w:hanging="360"/>
      </w:pPr>
      <w:rPr>
        <w:rFonts w:ascii="Wingdings" w:hAnsi="Wingdings"/>
      </w:rPr>
    </w:lvl>
    <w:lvl w:ilvl="3" w:tplc="CDE2F100">
      <w:start w:val="1"/>
      <w:numFmt w:val="bullet"/>
      <w:lvlText w:val=""/>
      <w:lvlJc w:val="left"/>
      <w:pPr>
        <w:tabs>
          <w:tab w:val="num" w:pos="2880"/>
        </w:tabs>
        <w:ind w:left="2880" w:hanging="360"/>
      </w:pPr>
      <w:rPr>
        <w:rFonts w:ascii="Symbol" w:hAnsi="Symbol"/>
      </w:rPr>
    </w:lvl>
    <w:lvl w:ilvl="4" w:tplc="2D4AF188">
      <w:start w:val="1"/>
      <w:numFmt w:val="bullet"/>
      <w:lvlText w:val="o"/>
      <w:lvlJc w:val="left"/>
      <w:pPr>
        <w:tabs>
          <w:tab w:val="num" w:pos="3600"/>
        </w:tabs>
        <w:ind w:left="3600" w:hanging="360"/>
      </w:pPr>
      <w:rPr>
        <w:rFonts w:ascii="Courier New" w:hAnsi="Courier New"/>
      </w:rPr>
    </w:lvl>
    <w:lvl w:ilvl="5" w:tplc="B8F8904A">
      <w:start w:val="1"/>
      <w:numFmt w:val="bullet"/>
      <w:lvlText w:val=""/>
      <w:lvlJc w:val="left"/>
      <w:pPr>
        <w:tabs>
          <w:tab w:val="num" w:pos="4320"/>
        </w:tabs>
        <w:ind w:left="4320" w:hanging="360"/>
      </w:pPr>
      <w:rPr>
        <w:rFonts w:ascii="Wingdings" w:hAnsi="Wingdings"/>
      </w:rPr>
    </w:lvl>
    <w:lvl w:ilvl="6" w:tplc="09B26886">
      <w:start w:val="1"/>
      <w:numFmt w:val="bullet"/>
      <w:lvlText w:val=""/>
      <w:lvlJc w:val="left"/>
      <w:pPr>
        <w:tabs>
          <w:tab w:val="num" w:pos="5040"/>
        </w:tabs>
        <w:ind w:left="5040" w:hanging="360"/>
      </w:pPr>
      <w:rPr>
        <w:rFonts w:ascii="Symbol" w:hAnsi="Symbol"/>
      </w:rPr>
    </w:lvl>
    <w:lvl w:ilvl="7" w:tplc="3D74F164">
      <w:start w:val="1"/>
      <w:numFmt w:val="bullet"/>
      <w:lvlText w:val="o"/>
      <w:lvlJc w:val="left"/>
      <w:pPr>
        <w:tabs>
          <w:tab w:val="num" w:pos="5760"/>
        </w:tabs>
        <w:ind w:left="5760" w:hanging="360"/>
      </w:pPr>
      <w:rPr>
        <w:rFonts w:ascii="Courier New" w:hAnsi="Courier New"/>
      </w:rPr>
    </w:lvl>
    <w:lvl w:ilvl="8" w:tplc="33E68F74">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5158EC92">
      <w:start w:val="1"/>
      <w:numFmt w:val="bullet"/>
      <w:lvlText w:val=""/>
      <w:lvlJc w:val="left"/>
      <w:pPr>
        <w:ind w:left="720" w:hanging="360"/>
      </w:pPr>
      <w:rPr>
        <w:rFonts w:ascii="Symbol" w:hAnsi="Symbol"/>
      </w:rPr>
    </w:lvl>
    <w:lvl w:ilvl="1" w:tplc="4ACA8F28">
      <w:start w:val="1"/>
      <w:numFmt w:val="bullet"/>
      <w:lvlText w:val="o"/>
      <w:lvlJc w:val="left"/>
      <w:pPr>
        <w:tabs>
          <w:tab w:val="num" w:pos="1440"/>
        </w:tabs>
        <w:ind w:left="1440" w:hanging="360"/>
      </w:pPr>
      <w:rPr>
        <w:rFonts w:ascii="Courier New" w:hAnsi="Courier New"/>
      </w:rPr>
    </w:lvl>
    <w:lvl w:ilvl="2" w:tplc="914CAEDC">
      <w:start w:val="1"/>
      <w:numFmt w:val="bullet"/>
      <w:lvlText w:val=""/>
      <w:lvlJc w:val="left"/>
      <w:pPr>
        <w:tabs>
          <w:tab w:val="num" w:pos="2160"/>
        </w:tabs>
        <w:ind w:left="2160" w:hanging="360"/>
      </w:pPr>
      <w:rPr>
        <w:rFonts w:ascii="Wingdings" w:hAnsi="Wingdings"/>
      </w:rPr>
    </w:lvl>
    <w:lvl w:ilvl="3" w:tplc="A2087A94">
      <w:start w:val="1"/>
      <w:numFmt w:val="bullet"/>
      <w:lvlText w:val=""/>
      <w:lvlJc w:val="left"/>
      <w:pPr>
        <w:tabs>
          <w:tab w:val="num" w:pos="2880"/>
        </w:tabs>
        <w:ind w:left="2880" w:hanging="360"/>
      </w:pPr>
      <w:rPr>
        <w:rFonts w:ascii="Symbol" w:hAnsi="Symbol"/>
      </w:rPr>
    </w:lvl>
    <w:lvl w:ilvl="4" w:tplc="DD36F48A">
      <w:start w:val="1"/>
      <w:numFmt w:val="bullet"/>
      <w:lvlText w:val="o"/>
      <w:lvlJc w:val="left"/>
      <w:pPr>
        <w:tabs>
          <w:tab w:val="num" w:pos="3600"/>
        </w:tabs>
        <w:ind w:left="3600" w:hanging="360"/>
      </w:pPr>
      <w:rPr>
        <w:rFonts w:ascii="Courier New" w:hAnsi="Courier New"/>
      </w:rPr>
    </w:lvl>
    <w:lvl w:ilvl="5" w:tplc="FC7012AC">
      <w:start w:val="1"/>
      <w:numFmt w:val="bullet"/>
      <w:lvlText w:val=""/>
      <w:lvlJc w:val="left"/>
      <w:pPr>
        <w:tabs>
          <w:tab w:val="num" w:pos="4320"/>
        </w:tabs>
        <w:ind w:left="4320" w:hanging="360"/>
      </w:pPr>
      <w:rPr>
        <w:rFonts w:ascii="Wingdings" w:hAnsi="Wingdings"/>
      </w:rPr>
    </w:lvl>
    <w:lvl w:ilvl="6" w:tplc="C7F21DB8">
      <w:start w:val="1"/>
      <w:numFmt w:val="bullet"/>
      <w:lvlText w:val=""/>
      <w:lvlJc w:val="left"/>
      <w:pPr>
        <w:tabs>
          <w:tab w:val="num" w:pos="5040"/>
        </w:tabs>
        <w:ind w:left="5040" w:hanging="360"/>
      </w:pPr>
      <w:rPr>
        <w:rFonts w:ascii="Symbol" w:hAnsi="Symbol"/>
      </w:rPr>
    </w:lvl>
    <w:lvl w:ilvl="7" w:tplc="86EC82AE">
      <w:start w:val="1"/>
      <w:numFmt w:val="bullet"/>
      <w:lvlText w:val="o"/>
      <w:lvlJc w:val="left"/>
      <w:pPr>
        <w:tabs>
          <w:tab w:val="num" w:pos="5760"/>
        </w:tabs>
        <w:ind w:left="5760" w:hanging="360"/>
      </w:pPr>
      <w:rPr>
        <w:rFonts w:ascii="Courier New" w:hAnsi="Courier New"/>
      </w:rPr>
    </w:lvl>
    <w:lvl w:ilvl="8" w:tplc="B778EA52">
      <w:start w:val="1"/>
      <w:numFmt w:val="bullet"/>
      <w:lvlText w:val=""/>
      <w:lvlJc w:val="left"/>
      <w:pPr>
        <w:tabs>
          <w:tab w:val="num" w:pos="6480"/>
        </w:tabs>
        <w:ind w:left="6480" w:hanging="360"/>
      </w:pPr>
      <w:rPr>
        <w:rFonts w:ascii="Wingdings" w:hAnsi="Wingdings"/>
      </w:rPr>
    </w:lvl>
  </w:abstractNum>
  <w:abstractNum w:abstractNumId="8" w15:restartNumberingAfterBreak="0">
    <w:nsid w:val="05DC02FB"/>
    <w:multiLevelType w:val="hybridMultilevel"/>
    <w:tmpl w:val="294CADC8"/>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9" w15:restartNumberingAfterBreak="0">
    <w:nsid w:val="204526E1"/>
    <w:multiLevelType w:val="hybridMultilevel"/>
    <w:tmpl w:val="7DC6955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2A9B3ADE"/>
    <w:multiLevelType w:val="hybridMultilevel"/>
    <w:tmpl w:val="0FEA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651C4"/>
    <w:multiLevelType w:val="hybridMultilevel"/>
    <w:tmpl w:val="81F40434"/>
    <w:lvl w:ilvl="0" w:tplc="04090001">
      <w:start w:val="1"/>
      <w:numFmt w:val="bullet"/>
      <w:lvlText w:val=""/>
      <w:lvlJc w:val="left"/>
      <w:pPr>
        <w:ind w:left="997" w:hanging="360"/>
      </w:pPr>
      <w:rPr>
        <w:rFonts w:ascii="Symbol" w:hAnsi="Symbol" w:hint="default"/>
      </w:rPr>
    </w:lvl>
    <w:lvl w:ilvl="1" w:tplc="04090003" w:tentative="1">
      <w:start w:val="1"/>
      <w:numFmt w:val="bullet"/>
      <w:lvlText w:val="o"/>
      <w:lvlJc w:val="left"/>
      <w:pPr>
        <w:ind w:left="1717" w:hanging="360"/>
      </w:pPr>
      <w:rPr>
        <w:rFonts w:ascii="Courier New" w:hAnsi="Courier New" w:cs="Courier New" w:hint="default"/>
      </w:rPr>
    </w:lvl>
    <w:lvl w:ilvl="2" w:tplc="04090005" w:tentative="1">
      <w:start w:val="1"/>
      <w:numFmt w:val="bullet"/>
      <w:lvlText w:val=""/>
      <w:lvlJc w:val="left"/>
      <w:pPr>
        <w:ind w:left="2437" w:hanging="360"/>
      </w:pPr>
      <w:rPr>
        <w:rFonts w:ascii="Wingdings" w:hAnsi="Wingdings" w:hint="default"/>
      </w:rPr>
    </w:lvl>
    <w:lvl w:ilvl="3" w:tplc="04090001" w:tentative="1">
      <w:start w:val="1"/>
      <w:numFmt w:val="bullet"/>
      <w:lvlText w:val=""/>
      <w:lvlJc w:val="left"/>
      <w:pPr>
        <w:ind w:left="3157" w:hanging="360"/>
      </w:pPr>
      <w:rPr>
        <w:rFonts w:ascii="Symbol" w:hAnsi="Symbol" w:hint="default"/>
      </w:rPr>
    </w:lvl>
    <w:lvl w:ilvl="4" w:tplc="04090003" w:tentative="1">
      <w:start w:val="1"/>
      <w:numFmt w:val="bullet"/>
      <w:lvlText w:val="o"/>
      <w:lvlJc w:val="left"/>
      <w:pPr>
        <w:ind w:left="3877" w:hanging="360"/>
      </w:pPr>
      <w:rPr>
        <w:rFonts w:ascii="Courier New" w:hAnsi="Courier New" w:cs="Courier New" w:hint="default"/>
      </w:rPr>
    </w:lvl>
    <w:lvl w:ilvl="5" w:tplc="04090005" w:tentative="1">
      <w:start w:val="1"/>
      <w:numFmt w:val="bullet"/>
      <w:lvlText w:val=""/>
      <w:lvlJc w:val="left"/>
      <w:pPr>
        <w:ind w:left="4597" w:hanging="360"/>
      </w:pPr>
      <w:rPr>
        <w:rFonts w:ascii="Wingdings" w:hAnsi="Wingdings" w:hint="default"/>
      </w:rPr>
    </w:lvl>
    <w:lvl w:ilvl="6" w:tplc="04090001" w:tentative="1">
      <w:start w:val="1"/>
      <w:numFmt w:val="bullet"/>
      <w:lvlText w:val=""/>
      <w:lvlJc w:val="left"/>
      <w:pPr>
        <w:ind w:left="5317" w:hanging="360"/>
      </w:pPr>
      <w:rPr>
        <w:rFonts w:ascii="Symbol" w:hAnsi="Symbol" w:hint="default"/>
      </w:rPr>
    </w:lvl>
    <w:lvl w:ilvl="7" w:tplc="04090003" w:tentative="1">
      <w:start w:val="1"/>
      <w:numFmt w:val="bullet"/>
      <w:lvlText w:val="o"/>
      <w:lvlJc w:val="left"/>
      <w:pPr>
        <w:ind w:left="6037" w:hanging="360"/>
      </w:pPr>
      <w:rPr>
        <w:rFonts w:ascii="Courier New" w:hAnsi="Courier New" w:cs="Courier New" w:hint="default"/>
      </w:rPr>
    </w:lvl>
    <w:lvl w:ilvl="8" w:tplc="04090005" w:tentative="1">
      <w:start w:val="1"/>
      <w:numFmt w:val="bullet"/>
      <w:lvlText w:val=""/>
      <w:lvlJc w:val="left"/>
      <w:pPr>
        <w:ind w:left="6757" w:hanging="360"/>
      </w:pPr>
      <w:rPr>
        <w:rFonts w:ascii="Wingdings" w:hAnsi="Wingdings" w:hint="default"/>
      </w:rPr>
    </w:lvl>
  </w:abstractNum>
  <w:abstractNum w:abstractNumId="12" w15:restartNumberingAfterBreak="0">
    <w:nsid w:val="35065D4C"/>
    <w:multiLevelType w:val="hybridMultilevel"/>
    <w:tmpl w:val="CB4A72F4"/>
    <w:lvl w:ilvl="0" w:tplc="04090001">
      <w:start w:val="1"/>
      <w:numFmt w:val="bullet"/>
      <w:lvlText w:val=""/>
      <w:lvlJc w:val="left"/>
      <w:pPr>
        <w:ind w:left="997" w:hanging="360"/>
      </w:pPr>
      <w:rPr>
        <w:rFonts w:ascii="Symbol" w:hAnsi="Symbol" w:hint="default"/>
      </w:rPr>
    </w:lvl>
    <w:lvl w:ilvl="1" w:tplc="04090003" w:tentative="1">
      <w:start w:val="1"/>
      <w:numFmt w:val="bullet"/>
      <w:lvlText w:val="o"/>
      <w:lvlJc w:val="left"/>
      <w:pPr>
        <w:ind w:left="1717" w:hanging="360"/>
      </w:pPr>
      <w:rPr>
        <w:rFonts w:ascii="Courier New" w:hAnsi="Courier New" w:cs="Courier New" w:hint="default"/>
      </w:rPr>
    </w:lvl>
    <w:lvl w:ilvl="2" w:tplc="04090005" w:tentative="1">
      <w:start w:val="1"/>
      <w:numFmt w:val="bullet"/>
      <w:lvlText w:val=""/>
      <w:lvlJc w:val="left"/>
      <w:pPr>
        <w:ind w:left="2437" w:hanging="360"/>
      </w:pPr>
      <w:rPr>
        <w:rFonts w:ascii="Wingdings" w:hAnsi="Wingdings" w:hint="default"/>
      </w:rPr>
    </w:lvl>
    <w:lvl w:ilvl="3" w:tplc="04090001" w:tentative="1">
      <w:start w:val="1"/>
      <w:numFmt w:val="bullet"/>
      <w:lvlText w:val=""/>
      <w:lvlJc w:val="left"/>
      <w:pPr>
        <w:ind w:left="3157" w:hanging="360"/>
      </w:pPr>
      <w:rPr>
        <w:rFonts w:ascii="Symbol" w:hAnsi="Symbol" w:hint="default"/>
      </w:rPr>
    </w:lvl>
    <w:lvl w:ilvl="4" w:tplc="04090003" w:tentative="1">
      <w:start w:val="1"/>
      <w:numFmt w:val="bullet"/>
      <w:lvlText w:val="o"/>
      <w:lvlJc w:val="left"/>
      <w:pPr>
        <w:ind w:left="3877" w:hanging="360"/>
      </w:pPr>
      <w:rPr>
        <w:rFonts w:ascii="Courier New" w:hAnsi="Courier New" w:cs="Courier New" w:hint="default"/>
      </w:rPr>
    </w:lvl>
    <w:lvl w:ilvl="5" w:tplc="04090005" w:tentative="1">
      <w:start w:val="1"/>
      <w:numFmt w:val="bullet"/>
      <w:lvlText w:val=""/>
      <w:lvlJc w:val="left"/>
      <w:pPr>
        <w:ind w:left="4597" w:hanging="360"/>
      </w:pPr>
      <w:rPr>
        <w:rFonts w:ascii="Wingdings" w:hAnsi="Wingdings" w:hint="default"/>
      </w:rPr>
    </w:lvl>
    <w:lvl w:ilvl="6" w:tplc="04090001" w:tentative="1">
      <w:start w:val="1"/>
      <w:numFmt w:val="bullet"/>
      <w:lvlText w:val=""/>
      <w:lvlJc w:val="left"/>
      <w:pPr>
        <w:ind w:left="5317" w:hanging="360"/>
      </w:pPr>
      <w:rPr>
        <w:rFonts w:ascii="Symbol" w:hAnsi="Symbol" w:hint="default"/>
      </w:rPr>
    </w:lvl>
    <w:lvl w:ilvl="7" w:tplc="04090003" w:tentative="1">
      <w:start w:val="1"/>
      <w:numFmt w:val="bullet"/>
      <w:lvlText w:val="o"/>
      <w:lvlJc w:val="left"/>
      <w:pPr>
        <w:ind w:left="6037" w:hanging="360"/>
      </w:pPr>
      <w:rPr>
        <w:rFonts w:ascii="Courier New" w:hAnsi="Courier New" w:cs="Courier New" w:hint="default"/>
      </w:rPr>
    </w:lvl>
    <w:lvl w:ilvl="8" w:tplc="04090005" w:tentative="1">
      <w:start w:val="1"/>
      <w:numFmt w:val="bullet"/>
      <w:lvlText w:val=""/>
      <w:lvlJc w:val="left"/>
      <w:pPr>
        <w:ind w:left="6757" w:hanging="360"/>
      </w:pPr>
      <w:rPr>
        <w:rFonts w:ascii="Wingdings" w:hAnsi="Wingdings" w:hint="default"/>
      </w:rPr>
    </w:lvl>
  </w:abstractNum>
  <w:abstractNum w:abstractNumId="13" w15:restartNumberingAfterBreak="0">
    <w:nsid w:val="36017976"/>
    <w:multiLevelType w:val="hybridMultilevel"/>
    <w:tmpl w:val="F3DE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852A19"/>
    <w:multiLevelType w:val="hybridMultilevel"/>
    <w:tmpl w:val="0C3248DA"/>
    <w:lvl w:ilvl="0" w:tplc="04090001">
      <w:start w:val="1"/>
      <w:numFmt w:val="bullet"/>
      <w:lvlText w:val=""/>
      <w:lvlJc w:val="left"/>
      <w:pPr>
        <w:ind w:left="997" w:hanging="360"/>
      </w:pPr>
      <w:rPr>
        <w:rFonts w:ascii="Symbol" w:hAnsi="Symbol" w:hint="default"/>
      </w:rPr>
    </w:lvl>
    <w:lvl w:ilvl="1" w:tplc="04090003" w:tentative="1">
      <w:start w:val="1"/>
      <w:numFmt w:val="bullet"/>
      <w:lvlText w:val="o"/>
      <w:lvlJc w:val="left"/>
      <w:pPr>
        <w:ind w:left="1717" w:hanging="360"/>
      </w:pPr>
      <w:rPr>
        <w:rFonts w:ascii="Courier New" w:hAnsi="Courier New" w:cs="Courier New" w:hint="default"/>
      </w:rPr>
    </w:lvl>
    <w:lvl w:ilvl="2" w:tplc="04090005" w:tentative="1">
      <w:start w:val="1"/>
      <w:numFmt w:val="bullet"/>
      <w:lvlText w:val=""/>
      <w:lvlJc w:val="left"/>
      <w:pPr>
        <w:ind w:left="2437" w:hanging="360"/>
      </w:pPr>
      <w:rPr>
        <w:rFonts w:ascii="Wingdings" w:hAnsi="Wingdings" w:hint="default"/>
      </w:rPr>
    </w:lvl>
    <w:lvl w:ilvl="3" w:tplc="04090001" w:tentative="1">
      <w:start w:val="1"/>
      <w:numFmt w:val="bullet"/>
      <w:lvlText w:val=""/>
      <w:lvlJc w:val="left"/>
      <w:pPr>
        <w:ind w:left="3157" w:hanging="360"/>
      </w:pPr>
      <w:rPr>
        <w:rFonts w:ascii="Symbol" w:hAnsi="Symbol" w:hint="default"/>
      </w:rPr>
    </w:lvl>
    <w:lvl w:ilvl="4" w:tplc="04090003" w:tentative="1">
      <w:start w:val="1"/>
      <w:numFmt w:val="bullet"/>
      <w:lvlText w:val="o"/>
      <w:lvlJc w:val="left"/>
      <w:pPr>
        <w:ind w:left="3877" w:hanging="360"/>
      </w:pPr>
      <w:rPr>
        <w:rFonts w:ascii="Courier New" w:hAnsi="Courier New" w:cs="Courier New" w:hint="default"/>
      </w:rPr>
    </w:lvl>
    <w:lvl w:ilvl="5" w:tplc="04090005" w:tentative="1">
      <w:start w:val="1"/>
      <w:numFmt w:val="bullet"/>
      <w:lvlText w:val=""/>
      <w:lvlJc w:val="left"/>
      <w:pPr>
        <w:ind w:left="4597" w:hanging="360"/>
      </w:pPr>
      <w:rPr>
        <w:rFonts w:ascii="Wingdings" w:hAnsi="Wingdings" w:hint="default"/>
      </w:rPr>
    </w:lvl>
    <w:lvl w:ilvl="6" w:tplc="04090001" w:tentative="1">
      <w:start w:val="1"/>
      <w:numFmt w:val="bullet"/>
      <w:lvlText w:val=""/>
      <w:lvlJc w:val="left"/>
      <w:pPr>
        <w:ind w:left="5317" w:hanging="360"/>
      </w:pPr>
      <w:rPr>
        <w:rFonts w:ascii="Symbol" w:hAnsi="Symbol" w:hint="default"/>
      </w:rPr>
    </w:lvl>
    <w:lvl w:ilvl="7" w:tplc="04090003" w:tentative="1">
      <w:start w:val="1"/>
      <w:numFmt w:val="bullet"/>
      <w:lvlText w:val="o"/>
      <w:lvlJc w:val="left"/>
      <w:pPr>
        <w:ind w:left="6037" w:hanging="360"/>
      </w:pPr>
      <w:rPr>
        <w:rFonts w:ascii="Courier New" w:hAnsi="Courier New" w:cs="Courier New" w:hint="default"/>
      </w:rPr>
    </w:lvl>
    <w:lvl w:ilvl="8" w:tplc="04090005" w:tentative="1">
      <w:start w:val="1"/>
      <w:numFmt w:val="bullet"/>
      <w:lvlText w:val=""/>
      <w:lvlJc w:val="left"/>
      <w:pPr>
        <w:ind w:left="6757"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3"/>
  </w:num>
  <w:num w:numId="6">
    <w:abstractNumId w:val="4"/>
  </w:num>
  <w:num w:numId="7">
    <w:abstractNumId w:val="5"/>
  </w:num>
  <w:num w:numId="8">
    <w:abstractNumId w:val="7"/>
  </w:num>
  <w:num w:numId="9">
    <w:abstractNumId w:val="8"/>
  </w:num>
  <w:num w:numId="10">
    <w:abstractNumId w:val="9"/>
  </w:num>
  <w:num w:numId="11">
    <w:abstractNumId w:val="13"/>
  </w:num>
  <w:num w:numId="12">
    <w:abstractNumId w:val="12"/>
  </w:num>
  <w:num w:numId="13">
    <w:abstractNumId w:val="10"/>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isplayBackgroundShape/>
  <w:embedTrueTypeFonts/>
  <w:hideGrammaticalErrors/>
  <w:proofState w:spelling="clean" w:grammar="clean"/>
  <w:defaultTabStop w:val="72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7E7"/>
    <w:rsid w:val="00116841"/>
    <w:rsid w:val="00295930"/>
    <w:rsid w:val="002C107E"/>
    <w:rsid w:val="002D710C"/>
    <w:rsid w:val="003309B0"/>
    <w:rsid w:val="003467E7"/>
    <w:rsid w:val="003E4587"/>
    <w:rsid w:val="003F6D8F"/>
    <w:rsid w:val="0041455C"/>
    <w:rsid w:val="004F6AA9"/>
    <w:rsid w:val="00572B6E"/>
    <w:rsid w:val="006F20A2"/>
    <w:rsid w:val="006F6B42"/>
    <w:rsid w:val="0077324C"/>
    <w:rsid w:val="007B6656"/>
    <w:rsid w:val="008309F5"/>
    <w:rsid w:val="008471E9"/>
    <w:rsid w:val="0089777D"/>
    <w:rsid w:val="00A204E2"/>
    <w:rsid w:val="00BF374D"/>
    <w:rsid w:val="00C50F43"/>
    <w:rsid w:val="00C6004F"/>
    <w:rsid w:val="00D73641"/>
    <w:rsid w:val="00E838D2"/>
    <w:rsid w:val="00F45EB7"/>
    <w:rsid w:val="00F93FAE"/>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21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tLeast"/>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nParagraph">
    <w:name w:val="span Paragraph"/>
    <w:basedOn w:val="Normal"/>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ulli">
    <w:name w:val="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character" w:customStyle="1" w:styleId="datesWrapper">
    <w:name w:val="datesWrapper"/>
    <w:basedOn w:val="DefaultParagraphFont"/>
  </w:style>
  <w:style w:type="paragraph" w:customStyle="1" w:styleId="spanpaddedline">
    <w:name w:val="span_paddedline"/>
    <w:basedOn w:val="spanParagraph"/>
  </w:style>
  <w:style w:type="character" w:customStyle="1" w:styleId="spancompanyname">
    <w:name w:val="span_companyname"/>
    <w:basedOn w:val="span"/>
    <w:rPr>
      <w:b/>
      <w:bCs/>
      <w:sz w:val="24"/>
      <w:szCs w:val="24"/>
      <w:bdr w:val="none" w:sz="0" w:space="0" w:color="auto"/>
      <w:vertAlign w:val="baseline"/>
    </w:rPr>
  </w:style>
  <w:style w:type="character" w:customStyle="1" w:styleId="Strong1">
    <w:name w:val="Strong1"/>
    <w:basedOn w:val="DefaultParagraphFont"/>
    <w:rPr>
      <w:sz w:val="24"/>
      <w:szCs w:val="24"/>
      <w:bdr w:val="none" w:sz="0" w:space="0" w:color="auto"/>
      <w:vertAlign w:val="baseline"/>
    </w:rPr>
  </w:style>
  <w:style w:type="paragraph" w:customStyle="1" w:styleId="divname">
    <w:name w:val="div_name"/>
    <w:basedOn w:val="div"/>
    <w:pPr>
      <w:spacing w:line="820" w:lineRule="atLeast"/>
    </w:pPr>
    <w:rPr>
      <w:b/>
      <w:bCs/>
      <w:caps/>
      <w:sz w:val="54"/>
      <w:szCs w:val="54"/>
    </w:rPr>
  </w:style>
  <w:style w:type="character" w:customStyle="1" w:styleId="divdocumentdivnamespanlName">
    <w:name w:val="div_document_div_name_span_lName"/>
    <w:basedOn w:val="DefaultParagraphFont"/>
    <w:rPr>
      <w:color w:val="C00000"/>
    </w:rPr>
  </w:style>
  <w:style w:type="paragraph" w:customStyle="1" w:styleId="divaddress">
    <w:name w:val="div_address"/>
    <w:basedOn w:val="div"/>
    <w:pPr>
      <w:shd w:val="clear" w:color="auto" w:fill="000000"/>
      <w:spacing w:line="340" w:lineRule="atLeast"/>
    </w:pPr>
    <w:rPr>
      <w:b/>
      <w:bCs/>
      <w:color w:val="FFFFFF"/>
      <w:sz w:val="16"/>
      <w:szCs w:val="16"/>
      <w:shd w:val="clear" w:color="auto" w:fill="000000"/>
    </w:rPr>
  </w:style>
  <w:style w:type="character" w:customStyle="1" w:styleId="documentzipsuffix">
    <w:name w:val="document_zipsuffix"/>
    <w:basedOn w:val="DefaultParagraphFont"/>
  </w:style>
  <w:style w:type="character" w:customStyle="1" w:styleId="documentzipprefix">
    <w:name w:val="document_zipprefix"/>
    <w:basedOn w:val="DefaultParagraphFont"/>
    <w:rPr>
      <w:vanish/>
    </w:rPr>
  </w:style>
  <w:style w:type="table" w:customStyle="1" w:styleId="divdocumenttablecontactaspose">
    <w:name w:val="div_document_table_contact_aspose"/>
    <w:basedOn w:val="TableNormal"/>
    <w:tblPr/>
  </w:style>
  <w:style w:type="paragraph" w:customStyle="1" w:styleId="divdocumentdivsectiontitle">
    <w:name w:val="div_document_div_sectiontitle"/>
    <w:basedOn w:val="Normal"/>
    <w:pPr>
      <w:spacing w:line="360" w:lineRule="atLeast"/>
    </w:pPr>
    <w:rPr>
      <w:sz w:val="30"/>
      <w:szCs w:val="30"/>
    </w:rPr>
  </w:style>
  <w:style w:type="paragraph" w:customStyle="1" w:styleId="divdocumentsinglecolumn">
    <w:name w:val="div_document_singlecolumn"/>
    <w:basedOn w:val="Normal"/>
  </w:style>
  <w:style w:type="paragraph" w:customStyle="1" w:styleId="p">
    <w:name w:val="p"/>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21B55-E095-4534-A3B0-D60939DE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Gloria Walden Johnson</vt:lpstr>
    </vt:vector>
  </TitlesOfParts>
  <LinksUpToDate>false</LinksUpToDate>
  <CharactersWithSpaces>10216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Gloria Walden Johnson</dc:title>
  <dc:subject/>
  <dc:creator/>
  <cp:keywords/>
  <dc:description/>
  <cp:lastModifiedBy/>
  <cp:revision>1</cp:revision>
  <dcterms:created xsi:type="dcterms:W3CDTF">2022-01-19T19:30:00Z</dcterms:created>
  <dcterms:modified xsi:type="dcterms:W3CDTF">2022-01-19T19:30:00Z</dcterms:modified>
  <cp:version>04.2000</cp:version>
</cp:coreProperties>
</file>